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63A7" w:rsidRDefault="00B563A7" w:rsidP="00B563A7">
      <w:pPr>
        <w:spacing w:line="240" w:lineRule="auto"/>
        <w:rPr>
          <w:rFonts w:ascii="Arial" w:eastAsia="Times New Roman" w:hAnsi="Arial" w:cs="Arial"/>
          <w:b/>
          <w:bCs/>
          <w:sz w:val="30"/>
          <w:szCs w:val="30"/>
          <w:lang w:eastAsia="lv-LV"/>
        </w:rPr>
      </w:pPr>
      <w:r w:rsidRPr="00B563A7">
        <w:rPr>
          <w:rFonts w:ascii="Arial" w:eastAsia="Times New Roman" w:hAnsi="Arial" w:cs="Arial"/>
          <w:b/>
          <w:bCs/>
          <w:sz w:val="30"/>
          <w:szCs w:val="30"/>
          <w:lang w:eastAsia="lv-LV"/>
        </w:rPr>
        <w:t>Vācijas</w:t>
      </w:r>
      <w:r>
        <w:rPr>
          <w:rFonts w:ascii="Arial" w:eastAsia="Times New Roman" w:hAnsi="Arial" w:cs="Arial"/>
          <w:b/>
          <w:bCs/>
          <w:sz w:val="30"/>
          <w:szCs w:val="30"/>
          <w:lang w:eastAsia="lv-LV"/>
        </w:rPr>
        <w:t xml:space="preserve"> zaļā pāreja 2026. gada rudenī - </w:t>
      </w:r>
      <w:r w:rsidRPr="00B563A7">
        <w:rPr>
          <w:rFonts w:ascii="Arial" w:eastAsia="Times New Roman" w:hAnsi="Arial" w:cs="Arial"/>
          <w:b/>
          <w:bCs/>
          <w:sz w:val="30"/>
          <w:szCs w:val="30"/>
          <w:lang w:eastAsia="lv-LV"/>
        </w:rPr>
        <w:t>struktūras krīze ZIZIMM sektorā un tās mācības mūsu nozarei</w:t>
      </w:r>
    </w:p>
    <w:p w:rsidR="00B563A7" w:rsidRDefault="00B563A7" w:rsidP="00B563A7">
      <w:pPr>
        <w:spacing w:line="240" w:lineRule="auto"/>
        <w:rPr>
          <w:rFonts w:ascii="Arial" w:eastAsia="Times New Roman" w:hAnsi="Arial" w:cs="Arial"/>
          <w:b/>
          <w:bCs/>
          <w:sz w:val="30"/>
          <w:szCs w:val="30"/>
          <w:lang w:eastAsia="lv-LV"/>
        </w:rPr>
      </w:pPr>
    </w:p>
    <w:p w:rsidR="00B563A7" w:rsidRDefault="00B563A7" w:rsidP="00B563A7">
      <w:pPr>
        <w:spacing w:line="240" w:lineRule="auto"/>
        <w:rPr>
          <w:rFonts w:ascii="Arial" w:eastAsia="Times New Roman" w:hAnsi="Arial" w:cs="Arial"/>
          <w:b/>
          <w:bCs/>
          <w:sz w:val="30"/>
          <w:szCs w:val="30"/>
          <w:lang w:eastAsia="lv-LV"/>
        </w:rPr>
      </w:pPr>
    </w:p>
    <w:p w:rsidR="00B563A7" w:rsidRPr="00B563A7" w:rsidRDefault="00B563A7" w:rsidP="00B563A7">
      <w:pPr>
        <w:spacing w:line="240" w:lineRule="auto"/>
        <w:rPr>
          <w:rFonts w:ascii="Arial" w:eastAsia="Times New Roman" w:hAnsi="Arial" w:cs="Arial"/>
          <w:bCs/>
          <w:i/>
          <w:lang w:eastAsia="lv-LV"/>
        </w:rPr>
      </w:pPr>
      <w:r w:rsidRPr="00B563A7">
        <w:rPr>
          <w:rFonts w:ascii="Arial" w:eastAsia="Times New Roman" w:hAnsi="Arial" w:cs="Arial"/>
          <w:bCs/>
          <w:i/>
          <w:lang w:eastAsia="lv-LV"/>
        </w:rPr>
        <w:t>Māris Liopa. Latvijas Mežu sertifikācijas padome</w:t>
      </w:r>
    </w:p>
    <w:p w:rsidR="00B563A7" w:rsidRPr="00B563A7" w:rsidRDefault="00B563A7" w:rsidP="00B563A7">
      <w:pPr>
        <w:spacing w:line="240" w:lineRule="auto"/>
        <w:rPr>
          <w:rFonts w:ascii="Arial" w:eastAsia="Times New Roman" w:hAnsi="Arial" w:cs="Arial"/>
          <w:sz w:val="28"/>
          <w:szCs w:val="28"/>
          <w:lang w:eastAsia="lv-LV"/>
        </w:rPr>
      </w:pPr>
      <w:r w:rsidRPr="00B563A7">
        <w:rPr>
          <w:rFonts w:ascii="Arial" w:eastAsia="Times New Roman" w:hAnsi="Arial" w:cs="Arial"/>
          <w:sz w:val="28"/>
          <w:szCs w:val="28"/>
          <w:lang w:eastAsia="lv-LV"/>
        </w:rPr>
        <w:t>Kamēr Vācijas elektroe</w:t>
      </w:r>
      <w:r w:rsidRPr="00085B16">
        <w:rPr>
          <w:rFonts w:ascii="Arial" w:eastAsia="Times New Roman" w:hAnsi="Arial" w:cs="Arial"/>
          <w:sz w:val="28"/>
          <w:szCs w:val="28"/>
          <w:lang w:eastAsia="lv-LV"/>
        </w:rPr>
        <w:t xml:space="preserve">nerģijas sektors svin rekordus un </w:t>
      </w:r>
      <w:r w:rsidRPr="00B563A7">
        <w:rPr>
          <w:rFonts w:ascii="Arial" w:eastAsia="Times New Roman" w:hAnsi="Arial" w:cs="Arial"/>
          <w:sz w:val="28"/>
          <w:szCs w:val="28"/>
          <w:lang w:eastAsia="lv-LV"/>
        </w:rPr>
        <w:t xml:space="preserve">atjaunojamā enerģija sasniegusi </w:t>
      </w:r>
      <w:r w:rsidRPr="00085B16">
        <w:rPr>
          <w:rFonts w:ascii="Arial" w:eastAsia="Times New Roman" w:hAnsi="Arial" w:cs="Arial"/>
          <w:bCs/>
          <w:sz w:val="28"/>
          <w:szCs w:val="28"/>
          <w:lang w:eastAsia="lv-LV"/>
        </w:rPr>
        <w:t>56% no tīkla jaudas</w:t>
      </w:r>
      <w:r w:rsidRPr="00B563A7">
        <w:rPr>
          <w:rFonts w:ascii="Arial" w:eastAsia="Times New Roman" w:hAnsi="Arial" w:cs="Arial"/>
          <w:sz w:val="28"/>
          <w:szCs w:val="28"/>
          <w:lang w:eastAsia="lv-LV"/>
        </w:rPr>
        <w:t>, Eiropas lielākās ekonomikas aizkulisēs risinās asa cīņa par zemes izmantošanas, mežsaimniecības un lauksaimniecības nākotni. Mūsu nozarei šis Vācijas piemēr</w:t>
      </w:r>
      <w:r w:rsidRPr="00085B16">
        <w:rPr>
          <w:rFonts w:ascii="Arial" w:eastAsia="Times New Roman" w:hAnsi="Arial" w:cs="Arial"/>
          <w:sz w:val="28"/>
          <w:szCs w:val="28"/>
          <w:lang w:eastAsia="lv-LV"/>
        </w:rPr>
        <w:t xml:space="preserve">s kalpo kā agrīnais brīdinājums - </w:t>
      </w:r>
      <w:r w:rsidRPr="00B563A7">
        <w:rPr>
          <w:rFonts w:ascii="Arial" w:eastAsia="Times New Roman" w:hAnsi="Arial" w:cs="Arial"/>
          <w:sz w:val="28"/>
          <w:szCs w:val="28"/>
          <w:lang w:eastAsia="lv-LV"/>
        </w:rPr>
        <w:t xml:space="preserve"> </w:t>
      </w:r>
      <w:r w:rsidRPr="00085B16">
        <w:rPr>
          <w:rFonts w:ascii="Arial" w:eastAsia="Times New Roman" w:hAnsi="Arial" w:cs="Arial"/>
          <w:bCs/>
          <w:sz w:val="28"/>
          <w:szCs w:val="28"/>
          <w:lang w:eastAsia="lv-LV"/>
        </w:rPr>
        <w:t>klimata politika, kas ignorē meža apsaimniekošanas ekonomisko realitāti un dabas spēku robežas, nonāk strupceļā.</w:t>
      </w:r>
    </w:p>
    <w:p w:rsidR="00B563A7" w:rsidRPr="00085B16" w:rsidRDefault="00B563A7" w:rsidP="00B563A7">
      <w:pPr>
        <w:spacing w:line="240" w:lineRule="auto"/>
        <w:rPr>
          <w:rFonts w:ascii="Arial" w:eastAsia="Times New Roman" w:hAnsi="Arial" w:cs="Arial"/>
          <w:b/>
          <w:bCs/>
          <w:sz w:val="28"/>
          <w:szCs w:val="28"/>
          <w:lang w:eastAsia="lv-LV"/>
        </w:rPr>
      </w:pPr>
    </w:p>
    <w:p w:rsidR="00B563A7" w:rsidRPr="00B563A7" w:rsidRDefault="00B563A7" w:rsidP="00B563A7">
      <w:pPr>
        <w:spacing w:line="240" w:lineRule="auto"/>
        <w:rPr>
          <w:rFonts w:ascii="Arial" w:eastAsia="Times New Roman" w:hAnsi="Arial" w:cs="Arial"/>
          <w:b/>
          <w:bCs/>
          <w:sz w:val="28"/>
          <w:szCs w:val="28"/>
          <w:lang w:eastAsia="lv-LV"/>
        </w:rPr>
      </w:pPr>
      <w:r w:rsidRPr="00085B16">
        <w:rPr>
          <w:rFonts w:ascii="Arial" w:eastAsia="Times New Roman" w:hAnsi="Arial" w:cs="Arial"/>
          <w:b/>
          <w:bCs/>
          <w:sz w:val="28"/>
          <w:szCs w:val="28"/>
          <w:lang w:eastAsia="lv-LV"/>
        </w:rPr>
        <w:t>ZIZIMM sektora paradokss -</w:t>
      </w:r>
      <w:r w:rsidRPr="00B563A7">
        <w:rPr>
          <w:rFonts w:ascii="Arial" w:eastAsia="Times New Roman" w:hAnsi="Arial" w:cs="Arial"/>
          <w:b/>
          <w:bCs/>
          <w:sz w:val="28"/>
          <w:szCs w:val="28"/>
          <w:lang w:eastAsia="lv-LV"/>
        </w:rPr>
        <w:t xml:space="preserve"> no oglekļa piesaistītāja par emisiju avotu</w:t>
      </w:r>
    </w:p>
    <w:p w:rsidR="00B563A7" w:rsidRPr="00B563A7" w:rsidRDefault="00B563A7" w:rsidP="00B563A7">
      <w:pPr>
        <w:spacing w:line="240" w:lineRule="auto"/>
        <w:rPr>
          <w:rFonts w:ascii="Arial" w:eastAsia="Times New Roman" w:hAnsi="Arial" w:cs="Arial"/>
          <w:sz w:val="28"/>
          <w:szCs w:val="28"/>
          <w:lang w:eastAsia="lv-LV"/>
        </w:rPr>
      </w:pPr>
      <w:r w:rsidRPr="00B563A7">
        <w:rPr>
          <w:rFonts w:ascii="Arial" w:eastAsia="Times New Roman" w:hAnsi="Arial" w:cs="Arial"/>
          <w:sz w:val="28"/>
          <w:szCs w:val="28"/>
          <w:lang w:eastAsia="lv-LV"/>
        </w:rPr>
        <w:t xml:space="preserve">Vācijas Federālais klimata aizsardzības likums uzliek par pienākumu zemes izmantošanas, zemes izmantošanas maiņas un mežsaimniecības (ZIZIMM) sektoram līdz 2045. gadam pastāvīgi piesaistīt un uzglabāt </w:t>
      </w:r>
      <w:r w:rsidRPr="00085B16">
        <w:rPr>
          <w:rFonts w:ascii="Arial" w:eastAsia="Times New Roman" w:hAnsi="Arial" w:cs="Arial"/>
          <w:bCs/>
          <w:sz w:val="28"/>
          <w:szCs w:val="28"/>
          <w:lang w:eastAsia="lv-LV"/>
        </w:rPr>
        <w:t>40 miljonus tonnu CO</w:t>
      </w:r>
      <w:r w:rsidRPr="00085B16">
        <w:rPr>
          <w:rFonts w:ascii="Cambria Math" w:eastAsia="Times New Roman" w:hAnsi="Cambria Math" w:cs="Cambria Math"/>
          <w:bCs/>
          <w:sz w:val="28"/>
          <w:szCs w:val="28"/>
          <w:lang w:eastAsia="lv-LV"/>
        </w:rPr>
        <w:t>₂</w:t>
      </w:r>
      <w:r w:rsidRPr="00085B16">
        <w:rPr>
          <w:rFonts w:ascii="Arial" w:eastAsia="Times New Roman" w:hAnsi="Arial" w:cs="Arial"/>
          <w:bCs/>
          <w:sz w:val="28"/>
          <w:szCs w:val="28"/>
          <w:lang w:eastAsia="lv-LV"/>
        </w:rPr>
        <w:t xml:space="preserve"> ekvivalenta</w:t>
      </w:r>
      <w:r w:rsidRPr="00B563A7">
        <w:rPr>
          <w:rFonts w:ascii="Arial" w:eastAsia="Times New Roman" w:hAnsi="Arial" w:cs="Arial"/>
          <w:sz w:val="28"/>
          <w:szCs w:val="28"/>
          <w:lang w:eastAsia="lv-LV"/>
        </w:rPr>
        <w:t>. Tomēr realitātē Vācija piedzīvo dramatiskas klimata pārmaiņu sekas, kas sagrauj šos birokrātiskos aprēķinus.</w:t>
      </w:r>
    </w:p>
    <w:p w:rsidR="00B563A7" w:rsidRPr="00B563A7" w:rsidRDefault="00B563A7" w:rsidP="00B563A7">
      <w:pPr>
        <w:spacing w:after="0" w:line="240" w:lineRule="auto"/>
        <w:rPr>
          <w:rFonts w:ascii="Arial" w:eastAsia="Times New Roman" w:hAnsi="Arial" w:cs="Arial"/>
          <w:sz w:val="28"/>
          <w:szCs w:val="28"/>
          <w:lang w:eastAsia="lv-LV"/>
        </w:rPr>
      </w:pPr>
      <w:r w:rsidRPr="00085B16">
        <w:rPr>
          <w:rFonts w:ascii="Arial" w:eastAsia="Times New Roman" w:hAnsi="Arial" w:cs="Arial"/>
          <w:sz w:val="28"/>
          <w:szCs w:val="28"/>
          <w:lang w:eastAsia="lv-LV"/>
        </w:rPr>
        <w:t xml:space="preserve">Saskaņā ar autoritatīvā </w:t>
      </w:r>
      <w:proofErr w:type="spellStart"/>
      <w:r w:rsidRPr="00085B16">
        <w:rPr>
          <w:rFonts w:ascii="Arial" w:eastAsia="Times New Roman" w:hAnsi="Arial" w:cs="Arial"/>
          <w:sz w:val="28"/>
          <w:szCs w:val="28"/>
          <w:lang w:eastAsia="lv-LV"/>
        </w:rPr>
        <w:t>Tīnenas</w:t>
      </w:r>
      <w:proofErr w:type="spellEnd"/>
      <w:r w:rsidRPr="00085B16">
        <w:rPr>
          <w:rFonts w:ascii="Arial" w:eastAsia="Times New Roman" w:hAnsi="Arial" w:cs="Arial"/>
          <w:sz w:val="28"/>
          <w:szCs w:val="28"/>
          <w:lang w:eastAsia="lv-LV"/>
        </w:rPr>
        <w:t xml:space="preserve"> institūta 2026. gada aprēķiniem, Vācijas ZIZIMM sektors vidēji posmā no 2027. līdz 2030. gadam nevis piesaistīs oglekli, bet gan </w:t>
      </w:r>
      <w:r w:rsidRPr="00085B16">
        <w:rPr>
          <w:rFonts w:ascii="Arial" w:eastAsia="Times New Roman" w:hAnsi="Arial" w:cs="Arial"/>
          <w:bCs/>
          <w:sz w:val="28"/>
          <w:szCs w:val="28"/>
          <w:lang w:eastAsia="lv-LV"/>
        </w:rPr>
        <w:t>kļūs par neto emisiju avotu</w:t>
      </w:r>
      <w:r w:rsidRPr="00085B16">
        <w:rPr>
          <w:rFonts w:ascii="Arial" w:eastAsia="Times New Roman" w:hAnsi="Arial" w:cs="Arial"/>
          <w:sz w:val="28"/>
          <w:szCs w:val="28"/>
          <w:lang w:eastAsia="lv-LV"/>
        </w:rPr>
        <w:t xml:space="preserve">. Kopš 2017. gada ilgstošie sausuma viļņi, karstums un mizgraužu invāzija, kas īpaši </w:t>
      </w:r>
      <w:proofErr w:type="spellStart"/>
      <w:r w:rsidRPr="00085B16">
        <w:rPr>
          <w:rFonts w:ascii="Arial" w:eastAsia="Times New Roman" w:hAnsi="Arial" w:cs="Arial"/>
          <w:sz w:val="28"/>
          <w:szCs w:val="28"/>
          <w:lang w:eastAsia="lv-LV"/>
        </w:rPr>
        <w:t>skārusi</w:t>
      </w:r>
      <w:proofErr w:type="spellEnd"/>
      <w:r w:rsidRPr="00085B16">
        <w:rPr>
          <w:rFonts w:ascii="Arial" w:eastAsia="Times New Roman" w:hAnsi="Arial" w:cs="Arial"/>
          <w:sz w:val="28"/>
          <w:szCs w:val="28"/>
          <w:lang w:eastAsia="lv-LV"/>
        </w:rPr>
        <w:t xml:space="preserve"> egļu monokultūru audzes, ir iznīcinājuši milzīgas mežu platības. 2026. gada pavasara un vasaras ekstremālais sausums izraisīja rekordlielu mežu ugunsgrēku skaitu – dega vairāk nekā 580 000 hektāros, kas mežus no dabiska sabiedrotā pārvērta par masīvu CO</w:t>
      </w:r>
      <w:r w:rsidRPr="00085B16">
        <w:rPr>
          <w:rFonts w:ascii="Cambria Math" w:eastAsia="Times New Roman" w:hAnsi="Cambria Math" w:cs="Cambria Math"/>
          <w:sz w:val="28"/>
          <w:szCs w:val="28"/>
          <w:lang w:eastAsia="lv-LV"/>
        </w:rPr>
        <w:t>₂</w:t>
      </w:r>
      <w:r w:rsidRPr="00085B16">
        <w:rPr>
          <w:rFonts w:ascii="Arial" w:eastAsia="Times New Roman" w:hAnsi="Arial" w:cs="Arial"/>
          <w:sz w:val="28"/>
          <w:szCs w:val="28"/>
          <w:lang w:eastAsia="lv-LV"/>
        </w:rPr>
        <w:t xml:space="preserve"> piesārņotāju.</w:t>
      </w:r>
    </w:p>
    <w:p w:rsidR="00B563A7" w:rsidRPr="00085B16" w:rsidRDefault="00B563A7" w:rsidP="00B563A7">
      <w:pPr>
        <w:spacing w:after="0" w:line="240" w:lineRule="auto"/>
        <w:rPr>
          <w:rFonts w:ascii="Arial" w:eastAsia="Times New Roman" w:hAnsi="Arial" w:cs="Arial"/>
          <w:sz w:val="28"/>
          <w:szCs w:val="28"/>
          <w:lang w:eastAsia="lv-LV"/>
        </w:rPr>
      </w:pPr>
    </w:p>
    <w:p w:rsidR="00B563A7" w:rsidRPr="00B563A7" w:rsidRDefault="00B563A7" w:rsidP="00B563A7">
      <w:pPr>
        <w:spacing w:after="0" w:line="240" w:lineRule="auto"/>
        <w:rPr>
          <w:rFonts w:ascii="Arial" w:eastAsia="Times New Roman" w:hAnsi="Arial" w:cs="Arial"/>
          <w:sz w:val="28"/>
          <w:szCs w:val="28"/>
          <w:lang w:eastAsia="lv-LV"/>
        </w:rPr>
      </w:pPr>
      <w:r w:rsidRPr="00085B16">
        <w:rPr>
          <w:rFonts w:ascii="Arial" w:eastAsia="Times New Roman" w:hAnsi="Arial" w:cs="Arial"/>
          <w:sz w:val="28"/>
          <w:szCs w:val="28"/>
          <w:lang w:eastAsia="lv-LV"/>
        </w:rPr>
        <w:t xml:space="preserve">Mums Latvijā ir konsekventi jāatgādina politikas veidotājiem, ka </w:t>
      </w:r>
      <w:r w:rsidRPr="00085B16">
        <w:rPr>
          <w:rFonts w:ascii="Arial" w:eastAsia="Times New Roman" w:hAnsi="Arial" w:cs="Arial"/>
          <w:bCs/>
          <w:sz w:val="28"/>
          <w:szCs w:val="28"/>
          <w:lang w:eastAsia="lv-LV"/>
        </w:rPr>
        <w:t>"uz papīra" uzrakstītie piesaistes mērķi nepasargā mežu no katastrofām un kukaiņu invāzijas</w:t>
      </w:r>
      <w:r w:rsidRPr="00085B16">
        <w:rPr>
          <w:rFonts w:ascii="Arial" w:eastAsia="Times New Roman" w:hAnsi="Arial" w:cs="Arial"/>
          <w:sz w:val="28"/>
          <w:szCs w:val="28"/>
          <w:lang w:eastAsia="lv-LV"/>
        </w:rPr>
        <w:t>. Tikai aktīva, adaptīva apsaimniekošana un investīcijas klimata izturīgās audzēs spēj nodrošināt reālu oglekļa bilanci.</w:t>
      </w:r>
    </w:p>
    <w:p w:rsidR="00B563A7" w:rsidRDefault="00B563A7" w:rsidP="00B563A7">
      <w:pPr>
        <w:spacing w:line="240" w:lineRule="auto"/>
        <w:rPr>
          <w:rFonts w:ascii="Arial" w:eastAsia="Times New Roman" w:hAnsi="Arial" w:cs="Arial"/>
          <w:b/>
          <w:bCs/>
          <w:sz w:val="28"/>
          <w:szCs w:val="28"/>
          <w:lang w:eastAsia="lv-LV"/>
        </w:rPr>
      </w:pPr>
    </w:p>
    <w:p w:rsidR="00470177" w:rsidRPr="00085B16" w:rsidRDefault="00470177" w:rsidP="00B563A7">
      <w:pPr>
        <w:spacing w:line="240" w:lineRule="auto"/>
        <w:rPr>
          <w:rFonts w:ascii="Arial" w:eastAsia="Times New Roman" w:hAnsi="Arial" w:cs="Arial"/>
          <w:b/>
          <w:bCs/>
          <w:sz w:val="28"/>
          <w:szCs w:val="28"/>
          <w:lang w:eastAsia="lv-LV"/>
        </w:rPr>
      </w:pPr>
    </w:p>
    <w:p w:rsidR="00B563A7" w:rsidRPr="00B563A7" w:rsidRDefault="00B563A7" w:rsidP="00B563A7">
      <w:pPr>
        <w:spacing w:line="240" w:lineRule="auto"/>
        <w:rPr>
          <w:rFonts w:ascii="Arial" w:eastAsia="Times New Roman" w:hAnsi="Arial" w:cs="Arial"/>
          <w:b/>
          <w:bCs/>
          <w:sz w:val="28"/>
          <w:szCs w:val="28"/>
          <w:lang w:eastAsia="lv-LV"/>
        </w:rPr>
      </w:pPr>
      <w:r w:rsidRPr="00B563A7">
        <w:rPr>
          <w:rFonts w:ascii="Arial" w:eastAsia="Times New Roman" w:hAnsi="Arial" w:cs="Arial"/>
          <w:b/>
          <w:bCs/>
          <w:sz w:val="28"/>
          <w:szCs w:val="28"/>
          <w:lang w:eastAsia="lv-LV"/>
        </w:rPr>
        <w:lastRenderedPageBreak/>
        <w:t>Izejvielu deficīts un koksnes izmantošanas ierobežojumi</w:t>
      </w:r>
    </w:p>
    <w:p w:rsidR="00B563A7" w:rsidRPr="00B563A7" w:rsidRDefault="00B563A7" w:rsidP="00B563A7">
      <w:pPr>
        <w:spacing w:line="240" w:lineRule="auto"/>
        <w:rPr>
          <w:rFonts w:ascii="Arial" w:eastAsia="Times New Roman" w:hAnsi="Arial" w:cs="Arial"/>
          <w:sz w:val="28"/>
          <w:szCs w:val="28"/>
          <w:lang w:eastAsia="lv-LV"/>
        </w:rPr>
      </w:pPr>
      <w:r w:rsidRPr="00B563A7">
        <w:rPr>
          <w:rFonts w:ascii="Arial" w:eastAsia="Times New Roman" w:hAnsi="Arial" w:cs="Arial"/>
          <w:sz w:val="28"/>
          <w:szCs w:val="28"/>
          <w:lang w:eastAsia="lv-LV"/>
        </w:rPr>
        <w:t>Vācijas</w:t>
      </w:r>
      <w:r w:rsidRPr="00085B16">
        <w:rPr>
          <w:rFonts w:ascii="Arial" w:eastAsia="Times New Roman" w:hAnsi="Arial" w:cs="Arial"/>
          <w:sz w:val="28"/>
          <w:szCs w:val="28"/>
          <w:lang w:eastAsia="lv-LV"/>
        </w:rPr>
        <w:t xml:space="preserve"> kokrūpniecības asociācija - HDH - šogad ir ļoti skaļi cēlusi trauksmi</w:t>
      </w:r>
      <w:r w:rsidRPr="00B563A7">
        <w:rPr>
          <w:rFonts w:ascii="Arial" w:eastAsia="Times New Roman" w:hAnsi="Arial" w:cs="Arial"/>
          <w:sz w:val="28"/>
          <w:szCs w:val="28"/>
          <w:lang w:eastAsia="lv-LV"/>
        </w:rPr>
        <w:t xml:space="preserve"> par </w:t>
      </w:r>
      <w:r w:rsidRPr="00085B16">
        <w:rPr>
          <w:rFonts w:ascii="Arial" w:eastAsia="Times New Roman" w:hAnsi="Arial" w:cs="Arial"/>
          <w:sz w:val="28"/>
          <w:szCs w:val="28"/>
          <w:lang w:eastAsia="lv-LV"/>
        </w:rPr>
        <w:t xml:space="preserve">vācu </w:t>
      </w:r>
      <w:r w:rsidRPr="00B563A7">
        <w:rPr>
          <w:rFonts w:ascii="Arial" w:eastAsia="Times New Roman" w:hAnsi="Arial" w:cs="Arial"/>
          <w:sz w:val="28"/>
          <w:szCs w:val="28"/>
          <w:lang w:eastAsia="lv-LV"/>
        </w:rPr>
        <w:t>valdības centienie</w:t>
      </w:r>
      <w:r w:rsidRPr="00085B16">
        <w:rPr>
          <w:rFonts w:ascii="Arial" w:eastAsia="Times New Roman" w:hAnsi="Arial" w:cs="Arial"/>
          <w:sz w:val="28"/>
          <w:szCs w:val="28"/>
          <w:lang w:eastAsia="lv-LV"/>
        </w:rPr>
        <w:t>m pastiprināt mežsaimniecības ie</w:t>
      </w:r>
      <w:r w:rsidRPr="00B563A7">
        <w:rPr>
          <w:rFonts w:ascii="Arial" w:eastAsia="Times New Roman" w:hAnsi="Arial" w:cs="Arial"/>
          <w:sz w:val="28"/>
          <w:szCs w:val="28"/>
          <w:lang w:eastAsia="lv-LV"/>
        </w:rPr>
        <w:t>robežojumus. Vides ministrija virza programmas</w:t>
      </w:r>
      <w:r w:rsidRPr="00085B16">
        <w:rPr>
          <w:rFonts w:ascii="Arial" w:eastAsia="Times New Roman" w:hAnsi="Arial" w:cs="Arial"/>
          <w:sz w:val="28"/>
          <w:szCs w:val="28"/>
          <w:lang w:eastAsia="lv-LV"/>
        </w:rPr>
        <w:t xml:space="preserve"> "dabisko oglekļa piesaistītāju </w:t>
      </w:r>
      <w:r w:rsidRPr="00B563A7">
        <w:rPr>
          <w:rFonts w:ascii="Arial" w:eastAsia="Times New Roman" w:hAnsi="Arial" w:cs="Arial"/>
          <w:sz w:val="28"/>
          <w:szCs w:val="28"/>
          <w:lang w:eastAsia="lv-LV"/>
        </w:rPr>
        <w:t>stiprināšanai", kas praksē nozīmē saimnieciskās darbības ierobežošanu un mežu</w:t>
      </w:r>
      <w:r w:rsidRPr="00085B16">
        <w:rPr>
          <w:rFonts w:ascii="Arial" w:eastAsia="Times New Roman" w:hAnsi="Arial" w:cs="Arial"/>
          <w:sz w:val="28"/>
          <w:szCs w:val="28"/>
          <w:lang w:eastAsia="lv-LV"/>
        </w:rPr>
        <w:t xml:space="preserve"> platību atstāšanu "pirmatnējai</w:t>
      </w:r>
      <w:r w:rsidRPr="00B563A7">
        <w:rPr>
          <w:rFonts w:ascii="Arial" w:eastAsia="Times New Roman" w:hAnsi="Arial" w:cs="Arial"/>
          <w:sz w:val="28"/>
          <w:szCs w:val="28"/>
          <w:lang w:eastAsia="lv-LV"/>
        </w:rPr>
        <w:t xml:space="preserve"> dabai".</w:t>
      </w:r>
    </w:p>
    <w:p w:rsidR="00B563A7" w:rsidRPr="00B563A7" w:rsidRDefault="00B563A7" w:rsidP="00B563A7">
      <w:pPr>
        <w:spacing w:after="0" w:line="240" w:lineRule="auto"/>
        <w:rPr>
          <w:rFonts w:ascii="Arial" w:eastAsia="Times New Roman" w:hAnsi="Arial" w:cs="Arial"/>
          <w:sz w:val="28"/>
          <w:szCs w:val="28"/>
          <w:lang w:eastAsia="lv-LV"/>
        </w:rPr>
      </w:pPr>
      <w:r w:rsidRPr="00085B16">
        <w:rPr>
          <w:rFonts w:ascii="Arial" w:eastAsia="Times New Roman" w:hAnsi="Arial" w:cs="Arial"/>
          <w:bCs/>
          <w:sz w:val="28"/>
          <w:szCs w:val="28"/>
          <w:lang w:eastAsia="lv-LV"/>
        </w:rPr>
        <w:t>Vācu kokrūpnieki</w:t>
      </w:r>
      <w:r w:rsidRPr="00085B16">
        <w:rPr>
          <w:rFonts w:ascii="Arial" w:eastAsia="Times New Roman" w:hAnsi="Arial" w:cs="Arial"/>
          <w:b/>
          <w:bCs/>
          <w:sz w:val="28"/>
          <w:szCs w:val="28"/>
          <w:lang w:eastAsia="lv-LV"/>
        </w:rPr>
        <w:t xml:space="preserve"> </w:t>
      </w:r>
      <w:r w:rsidRPr="00085B16">
        <w:rPr>
          <w:rFonts w:ascii="Arial" w:eastAsia="Times New Roman" w:hAnsi="Arial" w:cs="Arial"/>
          <w:sz w:val="28"/>
          <w:szCs w:val="28"/>
          <w:lang w:eastAsia="lv-LV"/>
        </w:rPr>
        <w:t xml:space="preserve">uzsver, ka mežsaimniecības ierobežošana kritiski samazinās vietējās koksnes pieejamību. Tas notiek laikā, kad Vācija jau tā patērē vairāk koksnes, nekā saražo - vidēji 1,5 m³ uz iedzīvotāju pretstatā 0.5 m³ pasaulē. Ierobežojot mežizstrādes apjomus, tiek tieši apdraudēta ilgtspējīga koksnes būvniecība, kas ir galvenais veids, kā oglekli ilgtermiņā "ieslēgt" būvkonstrukcijās. Vienlaikus Vācijā līdz pat </w:t>
      </w:r>
      <w:r w:rsidRPr="00085B16">
        <w:rPr>
          <w:rFonts w:ascii="Arial" w:eastAsia="Times New Roman" w:hAnsi="Arial" w:cs="Arial"/>
          <w:bCs/>
          <w:sz w:val="28"/>
          <w:szCs w:val="28"/>
          <w:lang w:eastAsia="lv-LV"/>
        </w:rPr>
        <w:t>60% lapu koksnes joprojām tiek sadedzināti tiešai enerģijas ieguvei un malkai</w:t>
      </w:r>
      <w:r w:rsidRPr="00085B16">
        <w:rPr>
          <w:rFonts w:ascii="Arial" w:eastAsia="Times New Roman" w:hAnsi="Arial" w:cs="Arial"/>
          <w:sz w:val="28"/>
          <w:szCs w:val="28"/>
          <w:lang w:eastAsia="lv-LV"/>
        </w:rPr>
        <w:t>, kas nedod nekādu pienesumu ilgtermiņa oglekļa uzglabāšanas fondā.</w:t>
      </w:r>
    </w:p>
    <w:p w:rsidR="00B563A7" w:rsidRPr="00B563A7" w:rsidRDefault="00B563A7" w:rsidP="00B563A7">
      <w:pPr>
        <w:spacing w:after="0" w:line="240" w:lineRule="auto"/>
        <w:rPr>
          <w:rFonts w:ascii="Arial" w:eastAsia="Times New Roman" w:hAnsi="Arial" w:cs="Arial"/>
          <w:sz w:val="28"/>
          <w:szCs w:val="28"/>
          <w:lang w:eastAsia="lv-LV"/>
        </w:rPr>
      </w:pPr>
      <w:r w:rsidRPr="00085B16">
        <w:rPr>
          <w:rFonts w:ascii="Arial" w:eastAsia="Times New Roman" w:hAnsi="Arial" w:cs="Arial"/>
          <w:sz w:val="28"/>
          <w:szCs w:val="28"/>
          <w:lang w:eastAsia="lv-LV"/>
        </w:rPr>
        <w:t>Latvijā mums ir stingri jāiestājas pret koksnes ieguves “</w:t>
      </w:r>
      <w:proofErr w:type="spellStart"/>
      <w:r w:rsidRPr="00085B16">
        <w:rPr>
          <w:rFonts w:ascii="Arial" w:eastAsia="Times New Roman" w:hAnsi="Arial" w:cs="Arial"/>
          <w:sz w:val="28"/>
          <w:szCs w:val="28"/>
          <w:lang w:eastAsia="lv-LV"/>
        </w:rPr>
        <w:t>demonizāciju</w:t>
      </w:r>
      <w:proofErr w:type="spellEnd"/>
      <w:r w:rsidRPr="00085B16">
        <w:rPr>
          <w:rFonts w:ascii="Arial" w:eastAsia="Times New Roman" w:hAnsi="Arial" w:cs="Arial"/>
          <w:sz w:val="28"/>
          <w:szCs w:val="28"/>
          <w:lang w:eastAsia="lv-LV"/>
        </w:rPr>
        <w:t>”. Meža apsaimniekošanas aizliegumi nevis glābj klimatu, bet pārvieto koksnes importu uz valstīm ar zemākiem vides standartiem, vienlaikus atņemot kokrūpniecībai un būvniekiem vietējo, atjaunojamo resursu.</w:t>
      </w:r>
    </w:p>
    <w:p w:rsidR="00B563A7" w:rsidRPr="00085B16" w:rsidRDefault="00B563A7" w:rsidP="00B563A7">
      <w:pPr>
        <w:spacing w:line="240" w:lineRule="auto"/>
        <w:rPr>
          <w:rFonts w:ascii="Arial" w:eastAsia="Times New Roman" w:hAnsi="Arial" w:cs="Arial"/>
          <w:b/>
          <w:bCs/>
          <w:sz w:val="28"/>
          <w:szCs w:val="28"/>
          <w:lang w:eastAsia="lv-LV"/>
        </w:rPr>
      </w:pPr>
    </w:p>
    <w:p w:rsidR="00B563A7" w:rsidRPr="00B563A7" w:rsidRDefault="00B563A7" w:rsidP="00B563A7">
      <w:pPr>
        <w:spacing w:line="240" w:lineRule="auto"/>
        <w:rPr>
          <w:rFonts w:ascii="Arial" w:eastAsia="Times New Roman" w:hAnsi="Arial" w:cs="Arial"/>
          <w:b/>
          <w:bCs/>
          <w:sz w:val="28"/>
          <w:szCs w:val="28"/>
          <w:lang w:eastAsia="lv-LV"/>
        </w:rPr>
      </w:pPr>
      <w:r w:rsidRPr="00B563A7">
        <w:rPr>
          <w:rFonts w:ascii="Arial" w:eastAsia="Times New Roman" w:hAnsi="Arial" w:cs="Arial"/>
          <w:b/>
          <w:bCs/>
          <w:sz w:val="28"/>
          <w:szCs w:val="28"/>
          <w:lang w:eastAsia="lv-LV"/>
        </w:rPr>
        <w:t>Lauksaimniecība starp bioloģiskajiem mērķiem un ekonomisko realitāti</w:t>
      </w:r>
    </w:p>
    <w:p w:rsidR="00B563A7" w:rsidRPr="00B563A7" w:rsidRDefault="00B563A7" w:rsidP="00B563A7">
      <w:pPr>
        <w:spacing w:line="240" w:lineRule="auto"/>
        <w:rPr>
          <w:rFonts w:ascii="Arial" w:eastAsia="Times New Roman" w:hAnsi="Arial" w:cs="Arial"/>
          <w:sz w:val="28"/>
          <w:szCs w:val="28"/>
          <w:lang w:eastAsia="lv-LV"/>
        </w:rPr>
      </w:pPr>
      <w:r w:rsidRPr="00B563A7">
        <w:rPr>
          <w:rFonts w:ascii="Arial" w:eastAsia="Times New Roman" w:hAnsi="Arial" w:cs="Arial"/>
          <w:sz w:val="28"/>
          <w:szCs w:val="28"/>
          <w:lang w:eastAsia="lv-LV"/>
        </w:rPr>
        <w:t>Lauksaimniecības zeme aizņem 51% no Vācijas teritorijas, un šis sektors šogad atrodas smagā krīzē, ko nosaka</w:t>
      </w:r>
      <w:r w:rsidRPr="00085B16">
        <w:rPr>
          <w:rFonts w:ascii="Arial" w:eastAsia="Times New Roman" w:hAnsi="Arial" w:cs="Arial"/>
          <w:sz w:val="28"/>
          <w:szCs w:val="28"/>
          <w:lang w:eastAsia="lv-LV"/>
        </w:rPr>
        <w:t xml:space="preserve"> gan daba, gan nodokļu politika.</w:t>
      </w:r>
    </w:p>
    <w:p w:rsidR="00B563A7" w:rsidRPr="00B563A7" w:rsidRDefault="00B563A7" w:rsidP="00B563A7">
      <w:pPr>
        <w:spacing w:after="0" w:line="240" w:lineRule="auto"/>
        <w:rPr>
          <w:rFonts w:ascii="Arial" w:eastAsia="Times New Roman" w:hAnsi="Arial" w:cs="Arial"/>
          <w:sz w:val="28"/>
          <w:szCs w:val="28"/>
          <w:lang w:eastAsia="lv-LV"/>
        </w:rPr>
      </w:pPr>
      <w:r w:rsidRPr="00085B16">
        <w:rPr>
          <w:rFonts w:ascii="Arial" w:eastAsia="Times New Roman" w:hAnsi="Arial" w:cs="Arial"/>
          <w:sz w:val="28"/>
          <w:szCs w:val="28"/>
          <w:lang w:eastAsia="lv-LV"/>
        </w:rPr>
        <w:t>Kopš jūnija vidus piedzīvotais katastrofālais sausums ir izdedzinājis augsni, radot milzīgus zaudējumus graudkopībā un lopbarības sagādē. Ģeopolitiskā saspīlējuma dēļ pieaugušās minerālmēslu un degvielas cenas ir nostādījušas zemniekus uz maksātnespējas sliekšņa. Vācijas mērķis līdz 2030. gadam panākt, ka 20% no visas lauksaimniecības zemes tiek apsaimniekoti ar bioloģiskajām metodēm, šobrīd stipri atpaliek no grafika - tas svārstās ap 10-11% robežu. Lai gan lauksaimniecības tiešās emisijas (metāns, slāpeklis) tehniski samazinās ražošanas apjomu krituma dēļ, augsnes kvalitāte un purvāju nosusināšanas sekas turpina radīt siltumnīcefekta gāzes.</w:t>
      </w:r>
    </w:p>
    <w:p w:rsidR="00B563A7" w:rsidRPr="00085B16" w:rsidRDefault="00B563A7" w:rsidP="00B563A7">
      <w:pPr>
        <w:spacing w:after="0" w:line="240" w:lineRule="auto"/>
        <w:rPr>
          <w:rFonts w:ascii="Arial" w:eastAsia="Times New Roman" w:hAnsi="Arial" w:cs="Arial"/>
          <w:b/>
          <w:bCs/>
          <w:sz w:val="28"/>
          <w:szCs w:val="28"/>
          <w:lang w:eastAsia="lv-LV"/>
        </w:rPr>
      </w:pPr>
    </w:p>
    <w:p w:rsidR="00B563A7" w:rsidRPr="00085B16" w:rsidRDefault="00B563A7" w:rsidP="00B563A7">
      <w:pPr>
        <w:spacing w:after="0" w:line="240" w:lineRule="auto"/>
        <w:rPr>
          <w:rFonts w:ascii="Arial" w:eastAsia="Times New Roman" w:hAnsi="Arial" w:cs="Arial"/>
          <w:sz w:val="28"/>
          <w:szCs w:val="28"/>
          <w:lang w:eastAsia="lv-LV"/>
        </w:rPr>
      </w:pPr>
      <w:r w:rsidRPr="00085B16">
        <w:rPr>
          <w:rFonts w:ascii="Arial" w:eastAsia="Times New Roman" w:hAnsi="Arial" w:cs="Arial"/>
          <w:sz w:val="28"/>
          <w:szCs w:val="28"/>
          <w:lang w:eastAsia="lv-LV"/>
        </w:rPr>
        <w:t>Zemes izmantošanas efektivitāte ir jāsabalansē ar pārtikas drošību. Klimata regulas nedrīkst kļūt par soda mehānismu, kas piespiež zemniekus atteikties no ražošanas, jo tas tikai palielinās importu no trešajām valstīm.</w:t>
      </w:r>
    </w:p>
    <w:p w:rsidR="00B563A7" w:rsidRPr="00085B16" w:rsidRDefault="00B563A7" w:rsidP="00B563A7">
      <w:pPr>
        <w:spacing w:after="0" w:line="240" w:lineRule="auto"/>
        <w:rPr>
          <w:rFonts w:ascii="Arial" w:eastAsia="Times New Roman" w:hAnsi="Arial" w:cs="Arial"/>
          <w:sz w:val="28"/>
          <w:szCs w:val="28"/>
          <w:lang w:eastAsia="lv-LV"/>
        </w:rPr>
      </w:pPr>
    </w:p>
    <w:p w:rsidR="00B563A7" w:rsidRPr="00B563A7" w:rsidRDefault="00B563A7" w:rsidP="00B563A7">
      <w:pPr>
        <w:spacing w:after="0" w:line="240" w:lineRule="auto"/>
        <w:rPr>
          <w:rFonts w:ascii="Arial" w:eastAsia="Times New Roman" w:hAnsi="Arial" w:cs="Arial"/>
          <w:sz w:val="28"/>
          <w:szCs w:val="28"/>
          <w:lang w:eastAsia="lv-LV"/>
        </w:rPr>
      </w:pPr>
    </w:p>
    <w:p w:rsidR="00B563A7" w:rsidRPr="00085B16" w:rsidRDefault="00B563A7" w:rsidP="00B563A7">
      <w:pPr>
        <w:spacing w:line="240" w:lineRule="auto"/>
        <w:rPr>
          <w:rFonts w:ascii="Arial" w:eastAsia="Times New Roman" w:hAnsi="Arial" w:cs="Arial"/>
          <w:b/>
          <w:bCs/>
          <w:sz w:val="28"/>
          <w:szCs w:val="28"/>
          <w:lang w:eastAsia="lv-LV"/>
        </w:rPr>
      </w:pPr>
      <w:r w:rsidRPr="00B563A7">
        <w:rPr>
          <w:rFonts w:ascii="Arial" w:eastAsia="Times New Roman" w:hAnsi="Arial" w:cs="Arial"/>
          <w:b/>
          <w:bCs/>
          <w:sz w:val="28"/>
          <w:szCs w:val="28"/>
          <w:lang w:eastAsia="lv-LV"/>
        </w:rPr>
        <w:t xml:space="preserve">Ūdeņraža un zaļās enerģijas ietekme </w:t>
      </w:r>
    </w:p>
    <w:p w:rsidR="00B563A7" w:rsidRPr="00B563A7" w:rsidRDefault="00B563A7" w:rsidP="00B563A7">
      <w:pPr>
        <w:spacing w:line="240" w:lineRule="auto"/>
        <w:rPr>
          <w:rFonts w:ascii="Arial" w:eastAsia="Times New Roman" w:hAnsi="Arial" w:cs="Arial"/>
          <w:sz w:val="28"/>
          <w:szCs w:val="28"/>
          <w:lang w:eastAsia="lv-LV"/>
        </w:rPr>
      </w:pPr>
      <w:r w:rsidRPr="00085B16">
        <w:rPr>
          <w:rFonts w:ascii="Arial" w:eastAsia="Times New Roman" w:hAnsi="Arial" w:cs="Arial"/>
          <w:sz w:val="28"/>
          <w:szCs w:val="28"/>
          <w:lang w:eastAsia="lv-LV"/>
        </w:rPr>
        <w:t>Lai nogādātu ziemeļu vēja enerģiju uz dienvidu industriālajiem centriem, Vācija steidzamības kārtā būvē tūkstošiem kilometru jaunu augstsprieguma līniju un ūdeņraža pamattīklu. Šie projekti tieši šķērso privātos mežu un lauksaimniecības īpašumus, izraisot asus konfliktus par taisnīgām kompensācijām, zemes lietošanas tiesību ierobežojumiem un mežu izciršanu trašu vajadzībām.</w:t>
      </w:r>
    </w:p>
    <w:p w:rsidR="00B563A7" w:rsidRPr="00085B16" w:rsidRDefault="00FC79F7" w:rsidP="00FC79F7">
      <w:pPr>
        <w:spacing w:after="0" w:line="240" w:lineRule="auto"/>
        <w:rPr>
          <w:rFonts w:ascii="Arial" w:eastAsia="Times New Roman" w:hAnsi="Arial" w:cs="Arial"/>
          <w:sz w:val="28"/>
          <w:szCs w:val="28"/>
          <w:lang w:eastAsia="lv-LV"/>
        </w:rPr>
      </w:pPr>
      <w:r w:rsidRPr="00085B16">
        <w:rPr>
          <w:rFonts w:ascii="Arial" w:eastAsia="Times New Roman" w:hAnsi="Arial" w:cs="Arial"/>
          <w:bCs/>
          <w:sz w:val="28"/>
          <w:szCs w:val="28"/>
          <w:lang w:eastAsia="lv-LV"/>
        </w:rPr>
        <w:t xml:space="preserve">Arī mums Latvijā </w:t>
      </w:r>
      <w:r w:rsidR="00B563A7" w:rsidRPr="00085B16">
        <w:rPr>
          <w:rFonts w:ascii="Arial" w:eastAsia="Times New Roman" w:hAnsi="Arial" w:cs="Arial"/>
          <w:sz w:val="28"/>
          <w:szCs w:val="28"/>
          <w:lang w:eastAsia="lv-LV"/>
        </w:rPr>
        <w:t xml:space="preserve">jāpieprasa, lai jebkura nacionāla mēroga enerģētikas infrastruktūras attīstība tiktu veikta, pilnībā respektējot zemes īpašnieku tiesības </w:t>
      </w:r>
      <w:r w:rsidRPr="00085B16">
        <w:rPr>
          <w:rFonts w:ascii="Arial" w:eastAsia="Times New Roman" w:hAnsi="Arial" w:cs="Arial"/>
          <w:sz w:val="28"/>
          <w:szCs w:val="28"/>
          <w:lang w:eastAsia="lv-LV"/>
        </w:rPr>
        <w:t xml:space="preserve">un garantējot kompensācijas </w:t>
      </w:r>
      <w:r w:rsidR="00B563A7" w:rsidRPr="00085B16">
        <w:rPr>
          <w:rFonts w:ascii="Arial" w:eastAsia="Times New Roman" w:hAnsi="Arial" w:cs="Arial"/>
          <w:sz w:val="28"/>
          <w:szCs w:val="28"/>
          <w:lang w:eastAsia="lv-LV"/>
        </w:rPr>
        <w:t>par viņu īpašumu izmantošanu.</w:t>
      </w:r>
    </w:p>
    <w:p w:rsidR="00FC79F7" w:rsidRPr="00B563A7" w:rsidRDefault="00FC79F7" w:rsidP="00FC79F7">
      <w:pPr>
        <w:spacing w:after="0" w:line="240" w:lineRule="auto"/>
        <w:rPr>
          <w:rFonts w:ascii="Arial" w:eastAsia="Times New Roman" w:hAnsi="Arial" w:cs="Arial"/>
          <w:sz w:val="28"/>
          <w:szCs w:val="28"/>
          <w:lang w:eastAsia="lv-LV"/>
        </w:rPr>
      </w:pPr>
    </w:p>
    <w:p w:rsidR="00B563A7" w:rsidRPr="00B563A7" w:rsidRDefault="00FC79F7" w:rsidP="00B563A7">
      <w:pPr>
        <w:spacing w:line="240" w:lineRule="auto"/>
        <w:rPr>
          <w:rFonts w:ascii="Arial" w:eastAsia="Times New Roman" w:hAnsi="Arial" w:cs="Arial"/>
          <w:b/>
          <w:bCs/>
          <w:sz w:val="28"/>
          <w:szCs w:val="28"/>
          <w:lang w:eastAsia="lv-LV"/>
        </w:rPr>
      </w:pPr>
      <w:r w:rsidRPr="00085B16">
        <w:rPr>
          <w:rFonts w:ascii="Arial" w:eastAsia="Times New Roman" w:hAnsi="Arial" w:cs="Arial"/>
          <w:b/>
          <w:bCs/>
          <w:sz w:val="28"/>
          <w:szCs w:val="28"/>
          <w:lang w:eastAsia="lv-LV"/>
        </w:rPr>
        <w:t xml:space="preserve">Politiskā polarizācija - </w:t>
      </w:r>
      <w:proofErr w:type="spellStart"/>
      <w:r w:rsidR="00B563A7" w:rsidRPr="00B563A7">
        <w:rPr>
          <w:rFonts w:ascii="Arial" w:eastAsia="Times New Roman" w:hAnsi="Arial" w:cs="Arial"/>
          <w:b/>
          <w:bCs/>
          <w:sz w:val="28"/>
          <w:szCs w:val="28"/>
          <w:lang w:eastAsia="lv-LV"/>
        </w:rPr>
        <w:t>AfD</w:t>
      </w:r>
      <w:proofErr w:type="spellEnd"/>
      <w:r w:rsidR="00B563A7" w:rsidRPr="00B563A7">
        <w:rPr>
          <w:rFonts w:ascii="Arial" w:eastAsia="Times New Roman" w:hAnsi="Arial" w:cs="Arial"/>
          <w:b/>
          <w:bCs/>
          <w:sz w:val="28"/>
          <w:szCs w:val="28"/>
          <w:lang w:eastAsia="lv-LV"/>
        </w:rPr>
        <w:t xml:space="preserve"> un "Zaļo strādnieku" faktors</w:t>
      </w:r>
    </w:p>
    <w:p w:rsidR="00B563A7" w:rsidRPr="00B563A7" w:rsidRDefault="00B563A7" w:rsidP="00B563A7">
      <w:pPr>
        <w:spacing w:line="240" w:lineRule="auto"/>
        <w:rPr>
          <w:rFonts w:ascii="Arial" w:eastAsia="Times New Roman" w:hAnsi="Arial" w:cs="Arial"/>
          <w:sz w:val="28"/>
          <w:szCs w:val="28"/>
          <w:lang w:eastAsia="lv-LV"/>
        </w:rPr>
      </w:pPr>
      <w:r w:rsidRPr="00B563A7">
        <w:rPr>
          <w:rFonts w:ascii="Arial" w:eastAsia="Times New Roman" w:hAnsi="Arial" w:cs="Arial"/>
          <w:sz w:val="28"/>
          <w:szCs w:val="28"/>
          <w:lang w:eastAsia="lv-LV"/>
        </w:rPr>
        <w:t>Klimata politika Vācijā ir zaud</w:t>
      </w:r>
      <w:r w:rsidR="00FC79F7" w:rsidRPr="00085B16">
        <w:rPr>
          <w:rFonts w:ascii="Arial" w:eastAsia="Times New Roman" w:hAnsi="Arial" w:cs="Arial"/>
          <w:sz w:val="28"/>
          <w:szCs w:val="28"/>
          <w:lang w:eastAsia="lv-LV"/>
        </w:rPr>
        <w:t>ējusi sabiedrības atbalstu</w:t>
      </w:r>
      <w:r w:rsidRPr="00B563A7">
        <w:rPr>
          <w:rFonts w:ascii="Arial" w:eastAsia="Times New Roman" w:hAnsi="Arial" w:cs="Arial"/>
          <w:sz w:val="28"/>
          <w:szCs w:val="28"/>
          <w:lang w:eastAsia="lv-LV"/>
        </w:rPr>
        <w:t xml:space="preserve"> un kļuvusi par</w:t>
      </w:r>
      <w:r w:rsidR="00FC79F7" w:rsidRPr="00085B16">
        <w:rPr>
          <w:rFonts w:ascii="Arial" w:eastAsia="Times New Roman" w:hAnsi="Arial" w:cs="Arial"/>
          <w:sz w:val="28"/>
          <w:szCs w:val="28"/>
          <w:lang w:eastAsia="lv-LV"/>
        </w:rPr>
        <w:t xml:space="preserve"> asu cīņas instrumentu vēlēšanās.</w:t>
      </w:r>
    </w:p>
    <w:p w:rsidR="00B563A7" w:rsidRPr="00B563A7" w:rsidRDefault="00FC79F7" w:rsidP="00FC79F7">
      <w:pPr>
        <w:spacing w:after="0" w:line="240" w:lineRule="auto"/>
        <w:rPr>
          <w:rFonts w:ascii="Arial" w:eastAsia="Times New Roman" w:hAnsi="Arial" w:cs="Arial"/>
          <w:sz w:val="28"/>
          <w:szCs w:val="28"/>
          <w:lang w:eastAsia="lv-LV"/>
        </w:rPr>
      </w:pPr>
      <w:r w:rsidRPr="00085B16">
        <w:rPr>
          <w:rFonts w:ascii="Arial" w:eastAsia="Times New Roman" w:hAnsi="Arial" w:cs="Arial"/>
          <w:sz w:val="28"/>
          <w:szCs w:val="28"/>
          <w:lang w:eastAsia="lv-LV"/>
        </w:rPr>
        <w:t>Labējā</w:t>
      </w:r>
      <w:r w:rsidR="00B563A7" w:rsidRPr="00085B16">
        <w:rPr>
          <w:rFonts w:ascii="Arial" w:eastAsia="Times New Roman" w:hAnsi="Arial" w:cs="Arial"/>
          <w:sz w:val="28"/>
          <w:szCs w:val="28"/>
          <w:lang w:eastAsia="lv-LV"/>
        </w:rPr>
        <w:t xml:space="preserve"> partija </w:t>
      </w:r>
      <w:proofErr w:type="spellStart"/>
      <w:r w:rsidR="00B563A7" w:rsidRPr="00085B16">
        <w:rPr>
          <w:rFonts w:ascii="Arial" w:eastAsia="Times New Roman" w:hAnsi="Arial" w:cs="Arial"/>
          <w:i/>
          <w:iCs/>
          <w:sz w:val="28"/>
          <w:szCs w:val="28"/>
          <w:lang w:eastAsia="lv-LV"/>
        </w:rPr>
        <w:t>AfD</w:t>
      </w:r>
      <w:proofErr w:type="spellEnd"/>
      <w:r w:rsidR="00B563A7" w:rsidRPr="00085B16">
        <w:rPr>
          <w:rFonts w:ascii="Arial" w:eastAsia="Times New Roman" w:hAnsi="Arial" w:cs="Arial"/>
          <w:sz w:val="28"/>
          <w:szCs w:val="28"/>
          <w:lang w:eastAsia="lv-LV"/>
        </w:rPr>
        <w:t xml:space="preserve">, gūstot vēsturiskus panākumus reģionālajās vēlēšanās, atklāti pieprasa </w:t>
      </w:r>
      <w:r w:rsidR="00B563A7" w:rsidRPr="00085B16">
        <w:rPr>
          <w:rFonts w:ascii="Arial" w:eastAsia="Times New Roman" w:hAnsi="Arial" w:cs="Arial"/>
          <w:bCs/>
          <w:sz w:val="28"/>
          <w:szCs w:val="28"/>
          <w:lang w:eastAsia="lv-LV"/>
        </w:rPr>
        <w:t>moratoriju sauszemes vēja turbīnu būvniecībai mežos un lauksaimniecības zemēs</w:t>
      </w:r>
      <w:r w:rsidRPr="00085B16">
        <w:rPr>
          <w:rFonts w:ascii="Arial" w:eastAsia="Times New Roman" w:hAnsi="Arial" w:cs="Arial"/>
          <w:sz w:val="28"/>
          <w:szCs w:val="28"/>
          <w:lang w:eastAsia="lv-LV"/>
        </w:rPr>
        <w:t>. Partija</w:t>
      </w:r>
      <w:r w:rsidR="00B563A7" w:rsidRPr="00085B16">
        <w:rPr>
          <w:rFonts w:ascii="Arial" w:eastAsia="Times New Roman" w:hAnsi="Arial" w:cs="Arial"/>
          <w:sz w:val="28"/>
          <w:szCs w:val="28"/>
          <w:lang w:eastAsia="lv-LV"/>
        </w:rPr>
        <w:t xml:space="preserve"> sola pilnībā atcelt CO</w:t>
      </w:r>
      <w:r w:rsidR="00B563A7" w:rsidRPr="00085B16">
        <w:rPr>
          <w:rFonts w:ascii="Cambria Math" w:eastAsia="Times New Roman" w:hAnsi="Cambria Math" w:cs="Cambria Math"/>
          <w:sz w:val="28"/>
          <w:szCs w:val="28"/>
          <w:lang w:eastAsia="lv-LV"/>
        </w:rPr>
        <w:t>₂</w:t>
      </w:r>
      <w:r w:rsidR="00B563A7" w:rsidRPr="00085B16">
        <w:rPr>
          <w:rFonts w:ascii="Arial" w:eastAsia="Times New Roman" w:hAnsi="Arial" w:cs="Arial"/>
          <w:sz w:val="28"/>
          <w:szCs w:val="28"/>
          <w:lang w:eastAsia="lv-LV"/>
        </w:rPr>
        <w:t xml:space="preserve"> nodokli un subsīdijas, kas šobrīd kropļo zemes tirgu un mākslīgi dzen uz augšu meža un lauksaimniecības zemes nomas par labu zaļās enerģijas attīstītājiem.</w:t>
      </w:r>
    </w:p>
    <w:p w:rsidR="00B563A7" w:rsidRPr="00085B16" w:rsidRDefault="00B563A7" w:rsidP="00FC79F7">
      <w:pPr>
        <w:spacing w:after="0" w:line="240" w:lineRule="auto"/>
        <w:rPr>
          <w:rFonts w:ascii="Arial" w:eastAsia="Times New Roman" w:hAnsi="Arial" w:cs="Arial"/>
          <w:sz w:val="28"/>
          <w:szCs w:val="28"/>
          <w:lang w:eastAsia="lv-LV"/>
        </w:rPr>
      </w:pPr>
      <w:r w:rsidRPr="00085B16">
        <w:rPr>
          <w:rFonts w:ascii="Arial" w:eastAsia="Times New Roman" w:hAnsi="Arial" w:cs="Arial"/>
          <w:sz w:val="28"/>
          <w:szCs w:val="28"/>
          <w:lang w:eastAsia="lv-LV"/>
        </w:rPr>
        <w:t xml:space="preserve">Tikmēr 2026. gada 10. oktobrī Berlīnē notikušie </w:t>
      </w:r>
      <w:r w:rsidR="00FC79F7" w:rsidRPr="00085B16">
        <w:rPr>
          <w:rFonts w:ascii="Arial" w:eastAsia="Times New Roman" w:hAnsi="Arial" w:cs="Arial"/>
          <w:sz w:val="28"/>
          <w:szCs w:val="28"/>
          <w:lang w:eastAsia="lv-LV"/>
        </w:rPr>
        <w:t>zaļā sektora darbinieku</w:t>
      </w:r>
      <w:r w:rsidRPr="00085B16">
        <w:rPr>
          <w:rFonts w:ascii="Arial" w:eastAsia="Times New Roman" w:hAnsi="Arial" w:cs="Arial"/>
          <w:sz w:val="28"/>
          <w:szCs w:val="28"/>
          <w:lang w:eastAsia="lv-LV"/>
        </w:rPr>
        <w:t xml:space="preserve"> protesti iezīmē jaunu posmu – valdība sāk samazināt subsīdijas mazajiem zaļajiem projektiem, lai pārvirzītu budžetu militārajām un vispārējās ekonomikas stimulēšanas vajadzībām. Tas nozīmē, ka valsts atb</w:t>
      </w:r>
      <w:r w:rsidR="00FC79F7" w:rsidRPr="00085B16">
        <w:rPr>
          <w:rFonts w:ascii="Arial" w:eastAsia="Times New Roman" w:hAnsi="Arial" w:cs="Arial"/>
          <w:sz w:val="28"/>
          <w:szCs w:val="28"/>
          <w:lang w:eastAsia="lv-LV"/>
        </w:rPr>
        <w:t xml:space="preserve">alsts mežu atjaunošanai un </w:t>
      </w:r>
      <w:proofErr w:type="spellStart"/>
      <w:r w:rsidR="00FC79F7" w:rsidRPr="00085B16">
        <w:rPr>
          <w:rFonts w:ascii="Arial" w:eastAsia="Times New Roman" w:hAnsi="Arial" w:cs="Arial"/>
          <w:sz w:val="28"/>
          <w:szCs w:val="28"/>
          <w:lang w:eastAsia="lv-LV"/>
        </w:rPr>
        <w:t>agro</w:t>
      </w:r>
      <w:r w:rsidRPr="00085B16">
        <w:rPr>
          <w:rFonts w:ascii="Arial" w:eastAsia="Times New Roman" w:hAnsi="Arial" w:cs="Arial"/>
          <w:sz w:val="28"/>
          <w:szCs w:val="28"/>
          <w:lang w:eastAsia="lv-LV"/>
        </w:rPr>
        <w:t>ekoloģiskajām</w:t>
      </w:r>
      <w:proofErr w:type="spellEnd"/>
      <w:r w:rsidRPr="00085B16">
        <w:rPr>
          <w:rFonts w:ascii="Arial" w:eastAsia="Times New Roman" w:hAnsi="Arial" w:cs="Arial"/>
          <w:sz w:val="28"/>
          <w:szCs w:val="28"/>
          <w:lang w:eastAsia="lv-LV"/>
        </w:rPr>
        <w:t xml:space="preserve"> programmām kļūs arvien ierobežotāks.</w:t>
      </w:r>
    </w:p>
    <w:p w:rsidR="00FC79F7" w:rsidRPr="00085B16" w:rsidRDefault="00FC79F7" w:rsidP="00FC79F7">
      <w:pPr>
        <w:spacing w:after="0" w:line="240" w:lineRule="auto"/>
        <w:rPr>
          <w:rFonts w:ascii="Arial" w:eastAsia="Times New Roman" w:hAnsi="Arial" w:cs="Arial"/>
          <w:sz w:val="28"/>
          <w:szCs w:val="28"/>
          <w:lang w:eastAsia="lv-LV"/>
        </w:rPr>
      </w:pPr>
    </w:p>
    <w:p w:rsidR="00FC79F7" w:rsidRPr="00085B16" w:rsidRDefault="00085B16" w:rsidP="00FC79F7">
      <w:pPr>
        <w:spacing w:after="0" w:line="240" w:lineRule="auto"/>
        <w:rPr>
          <w:rFonts w:ascii="Arial" w:eastAsia="Times New Roman" w:hAnsi="Arial" w:cs="Arial"/>
          <w:b/>
          <w:sz w:val="28"/>
          <w:szCs w:val="28"/>
          <w:lang w:eastAsia="lv-LV"/>
        </w:rPr>
      </w:pPr>
      <w:r>
        <w:rPr>
          <w:rFonts w:ascii="Arial" w:eastAsia="Times New Roman" w:hAnsi="Arial" w:cs="Arial"/>
          <w:b/>
          <w:sz w:val="28"/>
          <w:szCs w:val="28"/>
          <w:lang w:eastAsia="lv-LV"/>
        </w:rPr>
        <w:t>Ko mēs varam secināt</w:t>
      </w:r>
      <w:r w:rsidR="00FC79F7" w:rsidRPr="00085B16">
        <w:rPr>
          <w:rFonts w:ascii="Arial" w:eastAsia="Times New Roman" w:hAnsi="Arial" w:cs="Arial"/>
          <w:b/>
          <w:sz w:val="28"/>
          <w:szCs w:val="28"/>
          <w:lang w:eastAsia="lv-LV"/>
        </w:rPr>
        <w:t>?</w:t>
      </w:r>
    </w:p>
    <w:p w:rsidR="00FC79F7" w:rsidRPr="00085B16" w:rsidRDefault="00FC79F7" w:rsidP="00FC79F7">
      <w:pPr>
        <w:spacing w:after="0" w:line="240" w:lineRule="auto"/>
        <w:rPr>
          <w:rFonts w:ascii="Arial" w:eastAsia="Times New Roman" w:hAnsi="Arial" w:cs="Arial"/>
          <w:sz w:val="28"/>
          <w:szCs w:val="28"/>
          <w:lang w:eastAsia="lv-LV"/>
        </w:rPr>
      </w:pPr>
    </w:p>
    <w:p w:rsidR="00B563A7" w:rsidRPr="00085B16" w:rsidRDefault="00FC79F7" w:rsidP="00FC79F7">
      <w:pPr>
        <w:spacing w:after="0" w:line="240" w:lineRule="auto"/>
        <w:rPr>
          <w:rFonts w:ascii="Arial" w:eastAsia="Times New Roman" w:hAnsi="Arial" w:cs="Arial"/>
          <w:sz w:val="28"/>
          <w:szCs w:val="28"/>
          <w:lang w:eastAsia="lv-LV"/>
        </w:rPr>
      </w:pPr>
      <w:r w:rsidRPr="00085B16">
        <w:rPr>
          <w:rFonts w:ascii="Arial" w:eastAsia="Times New Roman" w:hAnsi="Arial" w:cs="Arial"/>
          <w:sz w:val="28"/>
          <w:szCs w:val="28"/>
          <w:lang w:eastAsia="lv-LV"/>
        </w:rPr>
        <w:t>Mums</w:t>
      </w:r>
      <w:r w:rsidR="00085B16">
        <w:rPr>
          <w:rFonts w:ascii="Arial" w:eastAsia="Times New Roman" w:hAnsi="Arial" w:cs="Arial"/>
          <w:sz w:val="28"/>
          <w:szCs w:val="28"/>
          <w:lang w:eastAsia="lv-LV"/>
        </w:rPr>
        <w:t>, iespējams,</w:t>
      </w:r>
      <w:r w:rsidRPr="00085B16">
        <w:rPr>
          <w:rFonts w:ascii="Arial" w:eastAsia="Times New Roman" w:hAnsi="Arial" w:cs="Arial"/>
          <w:sz w:val="28"/>
          <w:szCs w:val="28"/>
          <w:lang w:eastAsia="lv-LV"/>
        </w:rPr>
        <w:t xml:space="preserve"> ir jāizmanto </w:t>
      </w:r>
      <w:r w:rsidR="00085B16">
        <w:rPr>
          <w:rFonts w:ascii="Arial" w:eastAsia="Times New Roman" w:hAnsi="Arial" w:cs="Arial"/>
          <w:sz w:val="28"/>
          <w:szCs w:val="28"/>
          <w:lang w:eastAsia="lv-LV"/>
        </w:rPr>
        <w:t xml:space="preserve">arī </w:t>
      </w:r>
      <w:r w:rsidRPr="00085B16">
        <w:rPr>
          <w:rFonts w:ascii="Arial" w:eastAsia="Times New Roman" w:hAnsi="Arial" w:cs="Arial"/>
          <w:sz w:val="28"/>
          <w:szCs w:val="28"/>
          <w:lang w:eastAsia="lv-LV"/>
        </w:rPr>
        <w:t xml:space="preserve">Vācijas </w:t>
      </w:r>
      <w:proofErr w:type="spellStart"/>
      <w:r w:rsidRPr="00085B16">
        <w:rPr>
          <w:rFonts w:ascii="Arial" w:eastAsia="Times New Roman" w:hAnsi="Arial" w:cs="Arial"/>
          <w:sz w:val="28"/>
          <w:szCs w:val="28"/>
          <w:lang w:eastAsia="lv-LV"/>
        </w:rPr>
        <w:t>Tīnenas</w:t>
      </w:r>
      <w:proofErr w:type="spellEnd"/>
      <w:r w:rsidR="00B563A7" w:rsidRPr="00085B16">
        <w:rPr>
          <w:rFonts w:ascii="Arial" w:eastAsia="Times New Roman" w:hAnsi="Arial" w:cs="Arial"/>
          <w:sz w:val="28"/>
          <w:szCs w:val="28"/>
          <w:lang w:eastAsia="lv-LV"/>
        </w:rPr>
        <w:t xml:space="preserve"> institūta dati, lai </w:t>
      </w:r>
      <w:r w:rsidRPr="00085B16">
        <w:rPr>
          <w:rFonts w:ascii="Arial" w:eastAsia="Times New Roman" w:hAnsi="Arial" w:cs="Arial"/>
          <w:sz w:val="28"/>
          <w:szCs w:val="28"/>
          <w:lang w:eastAsia="lv-LV"/>
        </w:rPr>
        <w:t>pierādītu mūsu ministrijām un Briseles</w:t>
      </w:r>
      <w:r w:rsidR="00B563A7" w:rsidRPr="00085B16">
        <w:rPr>
          <w:rFonts w:ascii="Arial" w:eastAsia="Times New Roman" w:hAnsi="Arial" w:cs="Arial"/>
          <w:sz w:val="28"/>
          <w:szCs w:val="28"/>
          <w:lang w:eastAsia="lv-LV"/>
        </w:rPr>
        <w:t xml:space="preserve"> institūcijām, ka mežs nevar būt "bezmaksas CO</w:t>
      </w:r>
      <w:r w:rsidR="00B563A7" w:rsidRPr="00085B16">
        <w:rPr>
          <w:rFonts w:ascii="Cambria Math" w:eastAsia="Times New Roman" w:hAnsi="Cambria Math" w:cs="Cambria Math"/>
          <w:sz w:val="28"/>
          <w:szCs w:val="28"/>
          <w:lang w:eastAsia="lv-LV"/>
        </w:rPr>
        <w:t>₂</w:t>
      </w:r>
      <w:r w:rsidR="00B563A7" w:rsidRPr="00085B16">
        <w:rPr>
          <w:rFonts w:ascii="Arial" w:eastAsia="Times New Roman" w:hAnsi="Arial" w:cs="Arial"/>
          <w:sz w:val="28"/>
          <w:szCs w:val="28"/>
          <w:lang w:eastAsia="lv-LV"/>
        </w:rPr>
        <w:t xml:space="preserve"> sūklis", kas nosegs rūpniecības un transporta nesamazinātās emisijas. Ja mežu piemeklē</w:t>
      </w:r>
      <w:r w:rsidRPr="00085B16">
        <w:rPr>
          <w:rFonts w:ascii="Arial" w:eastAsia="Times New Roman" w:hAnsi="Arial" w:cs="Arial"/>
          <w:sz w:val="28"/>
          <w:szCs w:val="28"/>
          <w:lang w:eastAsia="lv-LV"/>
        </w:rPr>
        <w:t xml:space="preserve"> kataklizmas</w:t>
      </w:r>
      <w:r w:rsidR="00B563A7" w:rsidRPr="00085B16">
        <w:rPr>
          <w:rFonts w:ascii="Arial" w:eastAsia="Times New Roman" w:hAnsi="Arial" w:cs="Arial"/>
          <w:sz w:val="28"/>
          <w:szCs w:val="28"/>
          <w:lang w:eastAsia="lv-LV"/>
        </w:rPr>
        <w:t>,</w:t>
      </w:r>
      <w:r w:rsidR="00085B16">
        <w:rPr>
          <w:rFonts w:ascii="Arial" w:eastAsia="Times New Roman" w:hAnsi="Arial" w:cs="Arial"/>
          <w:sz w:val="28"/>
          <w:szCs w:val="28"/>
          <w:lang w:eastAsia="lv-LV"/>
        </w:rPr>
        <w:t xml:space="preserve"> tas tiek tas tiek atstāts satrūdēšanai liegumu dēļ,</w:t>
      </w:r>
      <w:r w:rsidR="00B563A7" w:rsidRPr="00085B16">
        <w:rPr>
          <w:rFonts w:ascii="Arial" w:eastAsia="Times New Roman" w:hAnsi="Arial" w:cs="Arial"/>
          <w:sz w:val="28"/>
          <w:szCs w:val="28"/>
          <w:lang w:eastAsia="lv-LV"/>
        </w:rPr>
        <w:t xml:space="preserve"> visi teorētiskie klimata plāni sabrūk.</w:t>
      </w:r>
      <w:r w:rsidRPr="00085B16">
        <w:rPr>
          <w:rFonts w:ascii="Arial" w:eastAsia="Times New Roman" w:hAnsi="Arial" w:cs="Arial"/>
          <w:sz w:val="28"/>
          <w:szCs w:val="28"/>
          <w:lang w:eastAsia="lv-LV"/>
        </w:rPr>
        <w:t xml:space="preserve"> Latvijā</w:t>
      </w:r>
      <w:r w:rsidR="00085B16">
        <w:rPr>
          <w:rFonts w:ascii="Arial" w:eastAsia="Times New Roman" w:hAnsi="Arial" w:cs="Arial"/>
          <w:sz w:val="28"/>
          <w:szCs w:val="28"/>
          <w:lang w:eastAsia="lv-LV"/>
        </w:rPr>
        <w:t xml:space="preserve"> visas</w:t>
      </w:r>
      <w:r w:rsidRPr="00085B16">
        <w:rPr>
          <w:rFonts w:ascii="Arial" w:eastAsia="Times New Roman" w:hAnsi="Arial" w:cs="Arial"/>
          <w:sz w:val="28"/>
          <w:szCs w:val="28"/>
          <w:lang w:eastAsia="lv-LV"/>
        </w:rPr>
        <w:t xml:space="preserve"> iespēja</w:t>
      </w:r>
      <w:r w:rsidR="00085B16">
        <w:rPr>
          <w:rFonts w:ascii="Arial" w:eastAsia="Times New Roman" w:hAnsi="Arial" w:cs="Arial"/>
          <w:sz w:val="28"/>
          <w:szCs w:val="28"/>
          <w:lang w:eastAsia="lv-LV"/>
        </w:rPr>
        <w:t>mās pro</w:t>
      </w:r>
      <w:r w:rsidR="00D40712" w:rsidRPr="00085B16">
        <w:rPr>
          <w:rFonts w:ascii="Arial" w:eastAsia="Times New Roman" w:hAnsi="Arial" w:cs="Arial"/>
          <w:sz w:val="28"/>
          <w:szCs w:val="28"/>
          <w:lang w:eastAsia="lv-LV"/>
        </w:rPr>
        <w:t>b</w:t>
      </w:r>
      <w:r w:rsidR="00085B16">
        <w:rPr>
          <w:rFonts w:ascii="Arial" w:eastAsia="Times New Roman" w:hAnsi="Arial" w:cs="Arial"/>
          <w:sz w:val="28"/>
          <w:szCs w:val="28"/>
          <w:lang w:eastAsia="lv-LV"/>
        </w:rPr>
        <w:t>l</w:t>
      </w:r>
      <w:r w:rsidRPr="00085B16">
        <w:rPr>
          <w:rFonts w:ascii="Arial" w:eastAsia="Times New Roman" w:hAnsi="Arial" w:cs="Arial"/>
          <w:sz w:val="28"/>
          <w:szCs w:val="28"/>
          <w:lang w:eastAsia="lv-LV"/>
        </w:rPr>
        <w:t xml:space="preserve">ēmas </w:t>
      </w:r>
      <w:r w:rsidR="00085B16">
        <w:rPr>
          <w:rFonts w:ascii="Arial" w:eastAsia="Times New Roman" w:hAnsi="Arial" w:cs="Arial"/>
          <w:sz w:val="28"/>
          <w:szCs w:val="28"/>
          <w:lang w:eastAsia="lv-LV"/>
        </w:rPr>
        <w:t xml:space="preserve">ir </w:t>
      </w:r>
      <w:r w:rsidRPr="00085B16">
        <w:rPr>
          <w:rFonts w:ascii="Arial" w:eastAsia="Times New Roman" w:hAnsi="Arial" w:cs="Arial"/>
          <w:sz w:val="28"/>
          <w:szCs w:val="28"/>
          <w:lang w:eastAsia="lv-LV"/>
        </w:rPr>
        <w:t xml:space="preserve">jāpatur prātā. Mēs jau redzam </w:t>
      </w:r>
      <w:r w:rsidR="00085B16">
        <w:rPr>
          <w:rFonts w:ascii="Arial" w:eastAsia="Times New Roman" w:hAnsi="Arial" w:cs="Arial"/>
          <w:sz w:val="28"/>
          <w:szCs w:val="28"/>
          <w:lang w:eastAsia="lv-LV"/>
        </w:rPr>
        <w:t xml:space="preserve">gan </w:t>
      </w:r>
      <w:r w:rsidRPr="00085B16">
        <w:rPr>
          <w:rFonts w:ascii="Arial" w:eastAsia="Times New Roman" w:hAnsi="Arial" w:cs="Arial"/>
          <w:sz w:val="28"/>
          <w:szCs w:val="28"/>
          <w:lang w:eastAsia="lv-LV"/>
        </w:rPr>
        <w:t>Gaujas Nacionālā parka situāciju, kad kukaiņu bojātās audzes neļauj izvākt, bet atstāj tās kā invāzijas perēkļu</w:t>
      </w:r>
      <w:r w:rsidR="00085B16">
        <w:rPr>
          <w:rFonts w:ascii="Arial" w:eastAsia="Times New Roman" w:hAnsi="Arial" w:cs="Arial"/>
          <w:sz w:val="28"/>
          <w:szCs w:val="28"/>
          <w:lang w:eastAsia="lv-LV"/>
        </w:rPr>
        <w:t xml:space="preserve">s, gan neatlaidīgi meklējot (un atrodot) pieaugušās mežaudzes, kuras varētu aizliegt izstrādāt un atstāt satrūdēšanai “bioloģiskās daudzveidības nodrošināšanai” un, attiecīgi,  “pētījumiem”. </w:t>
      </w:r>
      <w:r w:rsidR="00B9653F">
        <w:rPr>
          <w:rFonts w:ascii="Arial" w:eastAsia="Times New Roman" w:hAnsi="Arial" w:cs="Arial"/>
          <w:sz w:val="28"/>
          <w:szCs w:val="28"/>
          <w:lang w:eastAsia="lv-LV"/>
        </w:rPr>
        <w:t xml:space="preserve">Šobrīd </w:t>
      </w:r>
      <w:r w:rsidR="00085B16">
        <w:rPr>
          <w:rFonts w:ascii="Arial" w:eastAsia="Times New Roman" w:hAnsi="Arial" w:cs="Arial"/>
          <w:sz w:val="28"/>
          <w:szCs w:val="28"/>
          <w:lang w:eastAsia="lv-LV"/>
        </w:rPr>
        <w:t xml:space="preserve">Latvijā </w:t>
      </w:r>
      <w:r w:rsidR="00B9653F">
        <w:rPr>
          <w:rFonts w:ascii="Arial" w:eastAsia="Times New Roman" w:hAnsi="Arial" w:cs="Arial"/>
          <w:sz w:val="28"/>
          <w:szCs w:val="28"/>
          <w:lang w:eastAsia="lv-LV"/>
        </w:rPr>
        <w:t xml:space="preserve">mirusī koksne jau ir </w:t>
      </w:r>
      <w:r w:rsidR="00085B16">
        <w:rPr>
          <w:rFonts w:ascii="Arial" w:eastAsia="Times New Roman" w:hAnsi="Arial" w:cs="Arial"/>
          <w:sz w:val="28"/>
          <w:szCs w:val="28"/>
          <w:lang w:eastAsia="lv-LV"/>
        </w:rPr>
        <w:t>23,8 kubikmetri uz vienu hektāru, kas ir ļoti augsts rādītājs.</w:t>
      </w:r>
    </w:p>
    <w:p w:rsidR="00FC79F7" w:rsidRPr="00B563A7" w:rsidRDefault="00FC79F7" w:rsidP="00FC79F7">
      <w:pPr>
        <w:spacing w:after="0" w:line="240" w:lineRule="auto"/>
        <w:rPr>
          <w:rFonts w:ascii="Arial" w:eastAsia="Times New Roman" w:hAnsi="Arial" w:cs="Arial"/>
          <w:sz w:val="28"/>
          <w:szCs w:val="28"/>
          <w:lang w:eastAsia="lv-LV"/>
        </w:rPr>
      </w:pPr>
    </w:p>
    <w:p w:rsidR="00B563A7" w:rsidRPr="00085B16" w:rsidRDefault="00B563A7" w:rsidP="00FC79F7">
      <w:pPr>
        <w:spacing w:after="0" w:line="240" w:lineRule="auto"/>
        <w:rPr>
          <w:rFonts w:ascii="Arial" w:eastAsia="Times New Roman" w:hAnsi="Arial" w:cs="Arial"/>
          <w:sz w:val="28"/>
          <w:szCs w:val="28"/>
          <w:lang w:eastAsia="lv-LV"/>
        </w:rPr>
      </w:pPr>
      <w:r w:rsidRPr="00085B16">
        <w:rPr>
          <w:rFonts w:ascii="Arial" w:eastAsia="Times New Roman" w:hAnsi="Arial" w:cs="Arial"/>
          <w:sz w:val="28"/>
          <w:szCs w:val="28"/>
          <w:lang w:eastAsia="lv-LV"/>
        </w:rPr>
        <w:t>Vācijas koksnes deficīts un mežu veselības sabrukums pierāda, ka saimnieciskās darbības aizliegu</w:t>
      </w:r>
      <w:r w:rsidR="00FC79F7" w:rsidRPr="00085B16">
        <w:rPr>
          <w:rFonts w:ascii="Arial" w:eastAsia="Times New Roman" w:hAnsi="Arial" w:cs="Arial"/>
          <w:sz w:val="28"/>
          <w:szCs w:val="28"/>
          <w:lang w:eastAsia="lv-LV"/>
        </w:rPr>
        <w:t xml:space="preserve">mi un "totāla mežu saglabāšana" nepasargā to no mizgraužiem un klimata stresa. Arī Latvijā </w:t>
      </w:r>
      <w:r w:rsidRPr="00085B16">
        <w:rPr>
          <w:rFonts w:ascii="Arial" w:eastAsia="Times New Roman" w:hAnsi="Arial" w:cs="Arial"/>
          <w:sz w:val="28"/>
          <w:szCs w:val="28"/>
          <w:lang w:eastAsia="lv-LV"/>
        </w:rPr>
        <w:t>jāpieprasa finansējums aktīvai mež</w:t>
      </w:r>
      <w:r w:rsidR="00FC79F7" w:rsidRPr="00085B16">
        <w:rPr>
          <w:rFonts w:ascii="Arial" w:eastAsia="Times New Roman" w:hAnsi="Arial" w:cs="Arial"/>
          <w:sz w:val="28"/>
          <w:szCs w:val="28"/>
          <w:lang w:eastAsia="lv-LV"/>
        </w:rPr>
        <w:t xml:space="preserve">u pielāgošanai un plašai </w:t>
      </w:r>
      <w:r w:rsidRPr="00085B16">
        <w:rPr>
          <w:rFonts w:ascii="Arial" w:eastAsia="Times New Roman" w:hAnsi="Arial" w:cs="Arial"/>
          <w:sz w:val="28"/>
          <w:szCs w:val="28"/>
          <w:lang w:eastAsia="lv-LV"/>
        </w:rPr>
        <w:t>m</w:t>
      </w:r>
      <w:r w:rsidR="00FC79F7" w:rsidRPr="00085B16">
        <w:rPr>
          <w:rFonts w:ascii="Arial" w:eastAsia="Times New Roman" w:hAnsi="Arial" w:cs="Arial"/>
          <w:sz w:val="28"/>
          <w:szCs w:val="28"/>
          <w:lang w:eastAsia="lv-LV"/>
        </w:rPr>
        <w:t xml:space="preserve">eliorācijas sistēmu renovācijai, nevis “nekā nedarīšanai”, kā to vēlas panākt agresīvākās </w:t>
      </w:r>
      <w:proofErr w:type="spellStart"/>
      <w:r w:rsidR="00FC79F7" w:rsidRPr="00085B16">
        <w:rPr>
          <w:rFonts w:ascii="Arial" w:eastAsia="Times New Roman" w:hAnsi="Arial" w:cs="Arial"/>
          <w:sz w:val="28"/>
          <w:szCs w:val="28"/>
          <w:lang w:eastAsia="lv-LV"/>
        </w:rPr>
        <w:t>ekohistēriķu</w:t>
      </w:r>
      <w:proofErr w:type="spellEnd"/>
      <w:r w:rsidR="00FC79F7" w:rsidRPr="00085B16">
        <w:rPr>
          <w:rFonts w:ascii="Arial" w:eastAsia="Times New Roman" w:hAnsi="Arial" w:cs="Arial"/>
          <w:sz w:val="28"/>
          <w:szCs w:val="28"/>
          <w:lang w:eastAsia="lv-LV"/>
        </w:rPr>
        <w:t xml:space="preserve"> grupas</w:t>
      </w:r>
      <w:r w:rsidR="00D40712" w:rsidRPr="00085B16">
        <w:rPr>
          <w:rFonts w:ascii="Arial" w:eastAsia="Times New Roman" w:hAnsi="Arial" w:cs="Arial"/>
          <w:sz w:val="28"/>
          <w:szCs w:val="28"/>
          <w:lang w:eastAsia="lv-LV"/>
        </w:rPr>
        <w:t>, kas ne par ko neatbild un atbildību neuzņemas</w:t>
      </w:r>
      <w:r w:rsidR="00B9653F">
        <w:rPr>
          <w:rFonts w:ascii="Arial" w:eastAsia="Times New Roman" w:hAnsi="Arial" w:cs="Arial"/>
          <w:sz w:val="28"/>
          <w:szCs w:val="28"/>
          <w:lang w:eastAsia="lv-LV"/>
        </w:rPr>
        <w:t>.</w:t>
      </w:r>
    </w:p>
    <w:p w:rsidR="00FC79F7" w:rsidRPr="00B563A7" w:rsidRDefault="00FC79F7" w:rsidP="00FC79F7">
      <w:pPr>
        <w:spacing w:after="0" w:line="240" w:lineRule="auto"/>
        <w:rPr>
          <w:rFonts w:ascii="Arial" w:eastAsia="Times New Roman" w:hAnsi="Arial" w:cs="Arial"/>
          <w:sz w:val="28"/>
          <w:szCs w:val="28"/>
          <w:lang w:eastAsia="lv-LV"/>
        </w:rPr>
      </w:pPr>
    </w:p>
    <w:p w:rsidR="00B563A7" w:rsidRPr="00085B16" w:rsidRDefault="00B563A7" w:rsidP="00FC79F7">
      <w:pPr>
        <w:spacing w:after="0" w:line="240" w:lineRule="auto"/>
        <w:rPr>
          <w:rFonts w:ascii="Arial" w:eastAsia="Times New Roman" w:hAnsi="Arial" w:cs="Arial"/>
          <w:sz w:val="28"/>
          <w:szCs w:val="28"/>
          <w:lang w:eastAsia="lv-LV"/>
        </w:rPr>
      </w:pPr>
      <w:r w:rsidRPr="00085B16">
        <w:rPr>
          <w:rFonts w:ascii="Arial" w:eastAsia="Times New Roman" w:hAnsi="Arial" w:cs="Arial"/>
          <w:sz w:val="28"/>
          <w:szCs w:val="28"/>
          <w:lang w:eastAsia="lv-LV"/>
        </w:rPr>
        <w:t>Mums aktīvi jā</w:t>
      </w:r>
      <w:r w:rsidR="00FC79F7" w:rsidRPr="00085B16">
        <w:rPr>
          <w:rFonts w:ascii="Arial" w:eastAsia="Times New Roman" w:hAnsi="Arial" w:cs="Arial"/>
          <w:sz w:val="28"/>
          <w:szCs w:val="28"/>
          <w:lang w:eastAsia="lv-LV"/>
        </w:rPr>
        <w:t xml:space="preserve">atbalsta </w:t>
      </w:r>
      <w:r w:rsidRPr="00085B16">
        <w:rPr>
          <w:rFonts w:ascii="Arial" w:eastAsia="Times New Roman" w:hAnsi="Arial" w:cs="Arial"/>
          <w:sz w:val="28"/>
          <w:szCs w:val="28"/>
          <w:lang w:eastAsia="lv-LV"/>
        </w:rPr>
        <w:t>koksne</w:t>
      </w:r>
      <w:r w:rsidR="00B9653F">
        <w:rPr>
          <w:rFonts w:ascii="Arial" w:eastAsia="Times New Roman" w:hAnsi="Arial" w:cs="Arial"/>
          <w:sz w:val="28"/>
          <w:szCs w:val="28"/>
          <w:lang w:eastAsia="lv-LV"/>
        </w:rPr>
        <w:t>s virzība ilgtermiņa produktos un būvniecībā</w:t>
      </w:r>
      <w:r w:rsidRPr="00085B16">
        <w:rPr>
          <w:rFonts w:ascii="Arial" w:eastAsia="Times New Roman" w:hAnsi="Arial" w:cs="Arial"/>
          <w:sz w:val="28"/>
          <w:szCs w:val="28"/>
          <w:lang w:eastAsia="lv-LV"/>
        </w:rPr>
        <w:t>, tādējādi aizstājot CO</w:t>
      </w:r>
      <w:r w:rsidRPr="00085B16">
        <w:rPr>
          <w:rFonts w:ascii="Cambria Math" w:eastAsia="Times New Roman" w:hAnsi="Cambria Math" w:cs="Cambria Math"/>
          <w:sz w:val="28"/>
          <w:szCs w:val="28"/>
          <w:lang w:eastAsia="lv-LV"/>
        </w:rPr>
        <w:t>₂</w:t>
      </w:r>
      <w:r w:rsidRPr="00085B16">
        <w:rPr>
          <w:rFonts w:ascii="Arial" w:eastAsia="Times New Roman" w:hAnsi="Arial" w:cs="Arial"/>
          <w:sz w:val="28"/>
          <w:szCs w:val="28"/>
          <w:lang w:eastAsia="lv-LV"/>
        </w:rPr>
        <w:t xml:space="preserve"> ietilpīgo betonu un tēraudu, vienlaikus samazinot mazvērtīgas koksnes tūlītēju sadedzināšanu enerģētikā.</w:t>
      </w:r>
      <w:r w:rsidR="00FC79F7" w:rsidRPr="00085B16">
        <w:rPr>
          <w:rFonts w:ascii="Arial" w:eastAsia="Times New Roman" w:hAnsi="Arial" w:cs="Arial"/>
          <w:sz w:val="28"/>
          <w:szCs w:val="28"/>
          <w:lang w:eastAsia="lv-LV"/>
        </w:rPr>
        <w:t xml:space="preserve"> Par to tiek runāts gadu desmitiem, bet joprojām šeit “padomju </w:t>
      </w:r>
      <w:proofErr w:type="spellStart"/>
      <w:r w:rsidR="00FC79F7" w:rsidRPr="00085B16">
        <w:rPr>
          <w:rFonts w:ascii="Arial" w:eastAsia="Times New Roman" w:hAnsi="Arial" w:cs="Arial"/>
          <w:sz w:val="28"/>
          <w:szCs w:val="28"/>
          <w:lang w:eastAsia="lv-LV"/>
        </w:rPr>
        <w:t>betonpieeja</w:t>
      </w:r>
      <w:proofErr w:type="spellEnd"/>
      <w:r w:rsidR="00FC79F7" w:rsidRPr="00085B16">
        <w:rPr>
          <w:rFonts w:ascii="Arial" w:eastAsia="Times New Roman" w:hAnsi="Arial" w:cs="Arial"/>
          <w:sz w:val="28"/>
          <w:szCs w:val="28"/>
          <w:lang w:eastAsia="lv-LV"/>
        </w:rPr>
        <w:t>” prevalē kā LPSR laikos.</w:t>
      </w:r>
    </w:p>
    <w:p w:rsidR="00FC79F7" w:rsidRPr="00B563A7" w:rsidRDefault="00FC79F7" w:rsidP="00FC79F7">
      <w:pPr>
        <w:spacing w:after="0" w:line="240" w:lineRule="auto"/>
        <w:rPr>
          <w:rFonts w:ascii="Arial" w:eastAsia="Times New Roman" w:hAnsi="Arial" w:cs="Arial"/>
          <w:sz w:val="28"/>
          <w:szCs w:val="28"/>
          <w:lang w:eastAsia="lv-LV"/>
        </w:rPr>
      </w:pPr>
    </w:p>
    <w:p w:rsidR="00B563A7" w:rsidRPr="00B563A7" w:rsidRDefault="00FC79F7" w:rsidP="00FC79F7">
      <w:pPr>
        <w:spacing w:after="0" w:line="240" w:lineRule="auto"/>
        <w:rPr>
          <w:rFonts w:ascii="Arial" w:eastAsia="Times New Roman" w:hAnsi="Arial" w:cs="Arial"/>
          <w:sz w:val="28"/>
          <w:szCs w:val="28"/>
          <w:lang w:eastAsia="lv-LV"/>
        </w:rPr>
      </w:pPr>
      <w:r w:rsidRPr="00085B16">
        <w:rPr>
          <w:rFonts w:ascii="Arial" w:eastAsia="Times New Roman" w:hAnsi="Arial" w:cs="Arial"/>
          <w:sz w:val="28"/>
          <w:szCs w:val="28"/>
          <w:lang w:eastAsia="lv-LV"/>
        </w:rPr>
        <w:t xml:space="preserve">Jebkura </w:t>
      </w:r>
      <w:r w:rsidR="00D40712" w:rsidRPr="00085B16">
        <w:rPr>
          <w:rFonts w:ascii="Arial" w:eastAsia="Times New Roman" w:hAnsi="Arial" w:cs="Arial"/>
          <w:sz w:val="28"/>
          <w:szCs w:val="28"/>
          <w:lang w:eastAsia="lv-LV"/>
        </w:rPr>
        <w:t>Briseles “</w:t>
      </w:r>
      <w:r w:rsidRPr="00085B16">
        <w:rPr>
          <w:rFonts w:ascii="Arial" w:eastAsia="Times New Roman" w:hAnsi="Arial" w:cs="Arial"/>
          <w:sz w:val="28"/>
          <w:szCs w:val="28"/>
          <w:lang w:eastAsia="lv-LV"/>
        </w:rPr>
        <w:t>zaļā regula</w:t>
      </w:r>
      <w:r w:rsidR="00D40712" w:rsidRPr="00085B16">
        <w:rPr>
          <w:rFonts w:ascii="Arial" w:eastAsia="Times New Roman" w:hAnsi="Arial" w:cs="Arial"/>
          <w:sz w:val="28"/>
          <w:szCs w:val="28"/>
          <w:lang w:eastAsia="lv-LV"/>
        </w:rPr>
        <w:t>”</w:t>
      </w:r>
      <w:r w:rsidRPr="00085B16">
        <w:rPr>
          <w:rFonts w:ascii="Arial" w:eastAsia="Times New Roman" w:hAnsi="Arial" w:cs="Arial"/>
          <w:sz w:val="28"/>
          <w:szCs w:val="28"/>
          <w:lang w:eastAsia="lv-LV"/>
        </w:rPr>
        <w:t xml:space="preserve"> </w:t>
      </w:r>
      <w:r w:rsidR="00B9653F">
        <w:rPr>
          <w:rFonts w:ascii="Arial" w:eastAsia="Times New Roman" w:hAnsi="Arial" w:cs="Arial"/>
          <w:sz w:val="28"/>
          <w:szCs w:val="28"/>
          <w:lang w:eastAsia="lv-LV"/>
        </w:rPr>
        <w:t>–</w:t>
      </w:r>
      <w:r w:rsidRPr="00085B16">
        <w:rPr>
          <w:rFonts w:ascii="Arial" w:eastAsia="Times New Roman" w:hAnsi="Arial" w:cs="Arial"/>
          <w:sz w:val="28"/>
          <w:szCs w:val="28"/>
          <w:lang w:eastAsia="lv-LV"/>
        </w:rPr>
        <w:t xml:space="preserve"> </w:t>
      </w:r>
      <w:r w:rsidR="00B9653F">
        <w:rPr>
          <w:rFonts w:ascii="Arial" w:eastAsia="Times New Roman" w:hAnsi="Arial" w:cs="Arial"/>
          <w:sz w:val="28"/>
          <w:szCs w:val="28"/>
          <w:lang w:eastAsia="lv-LV"/>
        </w:rPr>
        <w:t>dabas atjaunošana</w:t>
      </w:r>
      <w:r w:rsidRPr="00085B16">
        <w:rPr>
          <w:rFonts w:ascii="Arial" w:eastAsia="Times New Roman" w:hAnsi="Arial" w:cs="Arial"/>
          <w:sz w:val="28"/>
          <w:szCs w:val="28"/>
          <w:lang w:eastAsia="lv-LV"/>
        </w:rPr>
        <w:t xml:space="preserve">, bioloģiskā lauksaimniecība </w:t>
      </w:r>
      <w:proofErr w:type="spellStart"/>
      <w:r w:rsidRPr="00085B16">
        <w:rPr>
          <w:rFonts w:ascii="Arial" w:eastAsia="Times New Roman" w:hAnsi="Arial" w:cs="Arial"/>
          <w:sz w:val="28"/>
          <w:szCs w:val="28"/>
          <w:lang w:eastAsia="lv-LV"/>
        </w:rPr>
        <w:t>utt.</w:t>
      </w:r>
      <w:r w:rsidR="00D40712" w:rsidRPr="00085B16">
        <w:rPr>
          <w:rFonts w:ascii="Arial" w:eastAsia="Times New Roman" w:hAnsi="Arial" w:cs="Arial"/>
          <w:sz w:val="28"/>
          <w:szCs w:val="28"/>
          <w:lang w:eastAsia="lv-LV"/>
        </w:rPr>
        <w:t>utjp</w:t>
      </w:r>
      <w:proofErr w:type="spellEnd"/>
      <w:r w:rsidR="00D40712" w:rsidRPr="00085B16">
        <w:rPr>
          <w:rFonts w:ascii="Arial" w:eastAsia="Times New Roman" w:hAnsi="Arial" w:cs="Arial"/>
          <w:sz w:val="28"/>
          <w:szCs w:val="28"/>
          <w:lang w:eastAsia="lv-LV"/>
        </w:rPr>
        <w:t xml:space="preserve">. - drīkst realizēties tikai un vienīgi </w:t>
      </w:r>
      <w:r w:rsidRPr="00085B16">
        <w:rPr>
          <w:rFonts w:ascii="Arial" w:eastAsia="Times New Roman" w:hAnsi="Arial" w:cs="Arial"/>
          <w:sz w:val="28"/>
          <w:szCs w:val="28"/>
          <w:lang w:eastAsia="lv-LV"/>
        </w:rPr>
        <w:t>balstoties brīvprātības principos</w:t>
      </w:r>
      <w:r w:rsidR="00D40712" w:rsidRPr="00085B16">
        <w:rPr>
          <w:rFonts w:ascii="Arial" w:eastAsia="Times New Roman" w:hAnsi="Arial" w:cs="Arial"/>
          <w:sz w:val="28"/>
          <w:szCs w:val="28"/>
          <w:lang w:eastAsia="lv-LV"/>
        </w:rPr>
        <w:t xml:space="preserve"> un ar ekonomiski atbilstošām, godīgām kompensācijām zemes un meža īpašniekiem</w:t>
      </w:r>
      <w:r w:rsidR="00B563A7" w:rsidRPr="00085B16">
        <w:rPr>
          <w:rFonts w:ascii="Arial" w:eastAsia="Times New Roman" w:hAnsi="Arial" w:cs="Arial"/>
          <w:sz w:val="28"/>
          <w:szCs w:val="28"/>
          <w:lang w:eastAsia="lv-LV"/>
        </w:rPr>
        <w:t>, lai novērstu lauku reģionu</w:t>
      </w:r>
      <w:r w:rsidR="00D40712" w:rsidRPr="00085B16">
        <w:rPr>
          <w:rFonts w:ascii="Arial" w:eastAsia="Times New Roman" w:hAnsi="Arial" w:cs="Arial"/>
          <w:sz w:val="28"/>
          <w:szCs w:val="28"/>
          <w:lang w:eastAsia="lv-LV"/>
        </w:rPr>
        <w:t xml:space="preserve"> atpalicību, depresiju un emigrāciju</w:t>
      </w:r>
      <w:r w:rsidR="00B563A7" w:rsidRPr="00085B16">
        <w:rPr>
          <w:rFonts w:ascii="Arial" w:eastAsia="Times New Roman" w:hAnsi="Arial" w:cs="Arial"/>
          <w:sz w:val="28"/>
          <w:szCs w:val="28"/>
          <w:lang w:eastAsia="lv-LV"/>
        </w:rPr>
        <w:t>, k</w:t>
      </w:r>
      <w:r w:rsidR="00D40712" w:rsidRPr="00085B16">
        <w:rPr>
          <w:rFonts w:ascii="Arial" w:eastAsia="Times New Roman" w:hAnsi="Arial" w:cs="Arial"/>
          <w:sz w:val="28"/>
          <w:szCs w:val="28"/>
          <w:lang w:eastAsia="lv-LV"/>
        </w:rPr>
        <w:t>o piedzīvojām 2008 - 2012</w:t>
      </w:r>
      <w:r w:rsidR="00B563A7" w:rsidRPr="00085B16">
        <w:rPr>
          <w:rFonts w:ascii="Arial" w:eastAsia="Times New Roman" w:hAnsi="Arial" w:cs="Arial"/>
          <w:sz w:val="28"/>
          <w:szCs w:val="28"/>
          <w:lang w:eastAsia="lv-LV"/>
        </w:rPr>
        <w:t>.</w:t>
      </w:r>
      <w:r w:rsidR="00D40712" w:rsidRPr="00085B16">
        <w:rPr>
          <w:rFonts w:ascii="Arial" w:eastAsia="Times New Roman" w:hAnsi="Arial" w:cs="Arial"/>
          <w:sz w:val="28"/>
          <w:szCs w:val="28"/>
          <w:lang w:eastAsia="lv-LV"/>
        </w:rPr>
        <w:t>gadam, kad tikai šajā laika posmā vien aizbrauca projām no dzimtenes gandrīz 200 000 Latvijas iedzīvotāju…</w:t>
      </w:r>
    </w:p>
    <w:p w:rsidR="003C0EBD" w:rsidRDefault="003C0EBD">
      <w:pPr>
        <w:rPr>
          <w:rFonts w:ascii="Arial" w:hAnsi="Arial" w:cs="Arial"/>
          <w:sz w:val="28"/>
          <w:szCs w:val="28"/>
        </w:rPr>
      </w:pPr>
    </w:p>
    <w:p w:rsidR="00470177" w:rsidRDefault="00470177">
      <w:pPr>
        <w:rPr>
          <w:rFonts w:ascii="Arial" w:hAnsi="Arial" w:cs="Arial"/>
          <w:sz w:val="28"/>
          <w:szCs w:val="28"/>
        </w:rPr>
      </w:pPr>
    </w:p>
    <w:p w:rsidR="00470177" w:rsidRPr="00470177" w:rsidRDefault="00470177">
      <w:pPr>
        <w:rPr>
          <w:rFonts w:ascii="Arial" w:hAnsi="Arial" w:cs="Arial"/>
          <w:i/>
        </w:rPr>
      </w:pPr>
      <w:r w:rsidRPr="00470177">
        <w:rPr>
          <w:rFonts w:ascii="Arial" w:hAnsi="Arial" w:cs="Arial"/>
          <w:i/>
        </w:rPr>
        <w:t xml:space="preserve">Avoti: Vācijas </w:t>
      </w:r>
      <w:r>
        <w:rPr>
          <w:rFonts w:ascii="Arial" w:hAnsi="Arial" w:cs="Arial"/>
          <w:i/>
        </w:rPr>
        <w:t>zinātnes, enerģē</w:t>
      </w:r>
      <w:bookmarkStart w:id="0" w:name="_GoBack"/>
      <w:bookmarkEnd w:id="0"/>
      <w:r w:rsidRPr="00470177">
        <w:rPr>
          <w:rFonts w:ascii="Arial" w:hAnsi="Arial" w:cs="Arial"/>
          <w:i/>
        </w:rPr>
        <w:t xml:space="preserve">tikas un </w:t>
      </w:r>
      <w:proofErr w:type="spellStart"/>
      <w:r w:rsidRPr="00470177">
        <w:rPr>
          <w:rFonts w:ascii="Arial" w:hAnsi="Arial" w:cs="Arial"/>
          <w:i/>
        </w:rPr>
        <w:t>klimatneitralitātes</w:t>
      </w:r>
      <w:proofErr w:type="spellEnd"/>
      <w:r w:rsidRPr="00470177">
        <w:rPr>
          <w:rFonts w:ascii="Arial" w:hAnsi="Arial" w:cs="Arial"/>
          <w:i/>
        </w:rPr>
        <w:t xml:space="preserve"> informācijas vietnes</w:t>
      </w:r>
    </w:p>
    <w:sectPr w:rsidR="00470177" w:rsidRPr="0047017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Arial">
    <w:panose1 w:val="020B0604020202020204"/>
    <w:charset w:val="BA"/>
    <w:family w:val="swiss"/>
    <w:pitch w:val="variable"/>
    <w:sig w:usb0="E0002EFF" w:usb1="C0007843" w:usb2="00000009" w:usb3="00000000" w:csb0="000001FF" w:csb1="00000000"/>
  </w:font>
  <w:font w:name="Cambria Math">
    <w:panose1 w:val="02040503050406030204"/>
    <w:charset w:val="BA"/>
    <w:family w:val="roman"/>
    <w:pitch w:val="variable"/>
    <w:sig w:usb0="E00002FF" w:usb1="420024FF" w:usb2="0000000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B81FC6"/>
    <w:multiLevelType w:val="multilevel"/>
    <w:tmpl w:val="2A78A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ED4241"/>
    <w:multiLevelType w:val="multilevel"/>
    <w:tmpl w:val="DF50C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4762BD"/>
    <w:multiLevelType w:val="multilevel"/>
    <w:tmpl w:val="83EEB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A53343"/>
    <w:multiLevelType w:val="multilevel"/>
    <w:tmpl w:val="9DC8A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8F0367"/>
    <w:multiLevelType w:val="multilevel"/>
    <w:tmpl w:val="658AD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3F448D"/>
    <w:multiLevelType w:val="multilevel"/>
    <w:tmpl w:val="33D00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0"/>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3BB"/>
    <w:rsid w:val="00085B16"/>
    <w:rsid w:val="003C0EBD"/>
    <w:rsid w:val="00470177"/>
    <w:rsid w:val="009513BB"/>
    <w:rsid w:val="00B563A7"/>
    <w:rsid w:val="00B9653F"/>
    <w:rsid w:val="00D40712"/>
    <w:rsid w:val="00FC79F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239BF9-A788-4098-BB19-87E33B0A9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Izteiksmgs">
    <w:name w:val="Strong"/>
    <w:basedOn w:val="Noklusjumarindkopasfonts"/>
    <w:uiPriority w:val="22"/>
    <w:qFormat/>
    <w:rsid w:val="00B563A7"/>
    <w:rPr>
      <w:b/>
      <w:bCs/>
    </w:rPr>
  </w:style>
  <w:style w:type="character" w:customStyle="1" w:styleId="inqyif">
    <w:name w:val="inqyif"/>
    <w:basedOn w:val="Noklusjumarindkopasfonts"/>
    <w:rsid w:val="00B563A7"/>
  </w:style>
  <w:style w:type="character" w:styleId="Izclums">
    <w:name w:val="Emphasis"/>
    <w:basedOn w:val="Noklusjumarindkopasfonts"/>
    <w:uiPriority w:val="20"/>
    <w:qFormat/>
    <w:rsid w:val="00B563A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2003760">
      <w:bodyDiv w:val="1"/>
      <w:marLeft w:val="0"/>
      <w:marRight w:val="0"/>
      <w:marTop w:val="0"/>
      <w:marBottom w:val="0"/>
      <w:divBdr>
        <w:top w:val="none" w:sz="0" w:space="0" w:color="auto"/>
        <w:left w:val="none" w:sz="0" w:space="0" w:color="auto"/>
        <w:bottom w:val="none" w:sz="0" w:space="0" w:color="auto"/>
        <w:right w:val="none" w:sz="0" w:space="0" w:color="auto"/>
      </w:divBdr>
      <w:divsChild>
        <w:div w:id="1507524678">
          <w:marLeft w:val="0"/>
          <w:marRight w:val="0"/>
          <w:marTop w:val="360"/>
          <w:marBottom w:val="180"/>
          <w:divBdr>
            <w:top w:val="none" w:sz="0" w:space="0" w:color="auto"/>
            <w:left w:val="none" w:sz="0" w:space="0" w:color="auto"/>
            <w:bottom w:val="none" w:sz="0" w:space="0" w:color="auto"/>
            <w:right w:val="none" w:sz="0" w:space="0" w:color="auto"/>
          </w:divBdr>
        </w:div>
        <w:div w:id="23480243">
          <w:marLeft w:val="0"/>
          <w:marRight w:val="0"/>
          <w:marTop w:val="180"/>
          <w:marBottom w:val="240"/>
          <w:divBdr>
            <w:top w:val="none" w:sz="0" w:space="0" w:color="auto"/>
            <w:left w:val="none" w:sz="0" w:space="0" w:color="auto"/>
            <w:bottom w:val="none" w:sz="0" w:space="0" w:color="auto"/>
            <w:right w:val="none" w:sz="0" w:space="0" w:color="auto"/>
          </w:divBdr>
        </w:div>
        <w:div w:id="698622551">
          <w:marLeft w:val="0"/>
          <w:marRight w:val="0"/>
          <w:marTop w:val="180"/>
          <w:marBottom w:val="240"/>
          <w:divBdr>
            <w:top w:val="none" w:sz="0" w:space="0" w:color="auto"/>
            <w:left w:val="none" w:sz="0" w:space="0" w:color="auto"/>
            <w:bottom w:val="none" w:sz="0" w:space="0" w:color="auto"/>
            <w:right w:val="none" w:sz="0" w:space="0" w:color="auto"/>
          </w:divBdr>
        </w:div>
        <w:div w:id="1941716613">
          <w:marLeft w:val="0"/>
          <w:marRight w:val="0"/>
          <w:marTop w:val="360"/>
          <w:marBottom w:val="180"/>
          <w:divBdr>
            <w:top w:val="none" w:sz="0" w:space="0" w:color="auto"/>
            <w:left w:val="none" w:sz="0" w:space="0" w:color="auto"/>
            <w:bottom w:val="none" w:sz="0" w:space="0" w:color="auto"/>
            <w:right w:val="none" w:sz="0" w:space="0" w:color="auto"/>
          </w:divBdr>
        </w:div>
        <w:div w:id="388765971">
          <w:marLeft w:val="0"/>
          <w:marRight w:val="0"/>
          <w:marTop w:val="180"/>
          <w:marBottom w:val="240"/>
          <w:divBdr>
            <w:top w:val="none" w:sz="0" w:space="0" w:color="auto"/>
            <w:left w:val="none" w:sz="0" w:space="0" w:color="auto"/>
            <w:bottom w:val="none" w:sz="0" w:space="0" w:color="auto"/>
            <w:right w:val="none" w:sz="0" w:space="0" w:color="auto"/>
          </w:divBdr>
        </w:div>
        <w:div w:id="802500423">
          <w:marLeft w:val="0"/>
          <w:marRight w:val="0"/>
          <w:marTop w:val="360"/>
          <w:marBottom w:val="180"/>
          <w:divBdr>
            <w:top w:val="none" w:sz="0" w:space="0" w:color="auto"/>
            <w:left w:val="none" w:sz="0" w:space="0" w:color="auto"/>
            <w:bottom w:val="none" w:sz="0" w:space="0" w:color="auto"/>
            <w:right w:val="none" w:sz="0" w:space="0" w:color="auto"/>
          </w:divBdr>
        </w:div>
        <w:div w:id="1355692922">
          <w:marLeft w:val="0"/>
          <w:marRight w:val="0"/>
          <w:marTop w:val="180"/>
          <w:marBottom w:val="240"/>
          <w:divBdr>
            <w:top w:val="none" w:sz="0" w:space="0" w:color="auto"/>
            <w:left w:val="none" w:sz="0" w:space="0" w:color="auto"/>
            <w:bottom w:val="none" w:sz="0" w:space="0" w:color="auto"/>
            <w:right w:val="none" w:sz="0" w:space="0" w:color="auto"/>
          </w:divBdr>
        </w:div>
        <w:div w:id="1928416784">
          <w:marLeft w:val="0"/>
          <w:marRight w:val="0"/>
          <w:marTop w:val="360"/>
          <w:marBottom w:val="180"/>
          <w:divBdr>
            <w:top w:val="none" w:sz="0" w:space="0" w:color="auto"/>
            <w:left w:val="none" w:sz="0" w:space="0" w:color="auto"/>
            <w:bottom w:val="none" w:sz="0" w:space="0" w:color="auto"/>
            <w:right w:val="none" w:sz="0" w:space="0" w:color="auto"/>
          </w:divBdr>
        </w:div>
        <w:div w:id="1450126986">
          <w:marLeft w:val="0"/>
          <w:marRight w:val="0"/>
          <w:marTop w:val="180"/>
          <w:marBottom w:val="240"/>
          <w:divBdr>
            <w:top w:val="none" w:sz="0" w:space="0" w:color="auto"/>
            <w:left w:val="none" w:sz="0" w:space="0" w:color="auto"/>
            <w:bottom w:val="none" w:sz="0" w:space="0" w:color="auto"/>
            <w:right w:val="none" w:sz="0" w:space="0" w:color="auto"/>
          </w:divBdr>
        </w:div>
        <w:div w:id="476067142">
          <w:marLeft w:val="0"/>
          <w:marRight w:val="0"/>
          <w:marTop w:val="360"/>
          <w:marBottom w:val="180"/>
          <w:divBdr>
            <w:top w:val="none" w:sz="0" w:space="0" w:color="auto"/>
            <w:left w:val="none" w:sz="0" w:space="0" w:color="auto"/>
            <w:bottom w:val="none" w:sz="0" w:space="0" w:color="auto"/>
            <w:right w:val="none" w:sz="0" w:space="0" w:color="auto"/>
          </w:divBdr>
        </w:div>
        <w:div w:id="330106044">
          <w:marLeft w:val="0"/>
          <w:marRight w:val="0"/>
          <w:marTop w:val="360"/>
          <w:marBottom w:val="180"/>
          <w:divBdr>
            <w:top w:val="none" w:sz="0" w:space="0" w:color="auto"/>
            <w:left w:val="none" w:sz="0" w:space="0" w:color="auto"/>
            <w:bottom w:val="none" w:sz="0" w:space="0" w:color="auto"/>
            <w:right w:val="none" w:sz="0" w:space="0" w:color="auto"/>
          </w:divBdr>
        </w:div>
        <w:div w:id="760106211">
          <w:marLeft w:val="0"/>
          <w:marRight w:val="0"/>
          <w:marTop w:val="180"/>
          <w:marBottom w:val="240"/>
          <w:divBdr>
            <w:top w:val="none" w:sz="0" w:space="0" w:color="auto"/>
            <w:left w:val="none" w:sz="0" w:space="0" w:color="auto"/>
            <w:bottom w:val="none" w:sz="0" w:space="0" w:color="auto"/>
            <w:right w:val="none" w:sz="0" w:space="0" w:color="auto"/>
          </w:divBdr>
        </w:div>
        <w:div w:id="322970312">
          <w:marLeft w:val="0"/>
          <w:marRight w:val="0"/>
          <w:marTop w:val="360"/>
          <w:marBottom w:val="1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4907</Words>
  <Characters>2798</Characters>
  <Application>Microsoft Office Word</Application>
  <DocSecurity>0</DocSecurity>
  <Lines>23</Lines>
  <Paragraphs>15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7690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 Liopa</dc:creator>
  <cp:keywords/>
  <dc:description/>
  <cp:lastModifiedBy>Maris Liopa</cp:lastModifiedBy>
  <cp:revision>4</cp:revision>
  <cp:lastPrinted>2026-10-11T12:56:00Z</cp:lastPrinted>
  <dcterms:created xsi:type="dcterms:W3CDTF">2026-10-11T12:55:00Z</dcterms:created>
  <dcterms:modified xsi:type="dcterms:W3CDTF">2026-10-11T12:58:00Z</dcterms:modified>
</cp:coreProperties>
</file>